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F9B" w:rsidRDefault="000B2F9B" w:rsidP="000B2F9B">
      <w:pPr>
        <w:jc w:val="center"/>
        <w:rPr>
          <w:rFonts w:ascii="Times New Roman" w:hAnsi="Times New Roman" w:cs="Times New Roman"/>
          <w:sz w:val="32"/>
          <w:szCs w:val="32"/>
        </w:rPr>
      </w:pPr>
      <w:bookmarkStart w:id="0" w:name="_GoBack"/>
      <w:r>
        <w:rPr>
          <w:rFonts w:ascii="Times New Roman" w:hAnsi="Times New Roman" w:cs="Times New Roman"/>
          <w:sz w:val="32"/>
          <w:szCs w:val="32"/>
        </w:rPr>
        <w:t>Организация системно-</w:t>
      </w:r>
      <w:proofErr w:type="spellStart"/>
      <w:r>
        <w:rPr>
          <w:rFonts w:ascii="Times New Roman" w:hAnsi="Times New Roman" w:cs="Times New Roman"/>
          <w:sz w:val="32"/>
          <w:szCs w:val="32"/>
        </w:rPr>
        <w:t>деятельностного</w:t>
      </w:r>
      <w:proofErr w:type="spellEnd"/>
      <w:r>
        <w:rPr>
          <w:rFonts w:ascii="Times New Roman" w:hAnsi="Times New Roman" w:cs="Times New Roman"/>
          <w:sz w:val="32"/>
          <w:szCs w:val="32"/>
        </w:rPr>
        <w:t xml:space="preserve">  подхода и формирующего оценивания на уроках биологии-химии.</w:t>
      </w:r>
    </w:p>
    <w:bookmarkEnd w:id="0"/>
    <w:p w:rsidR="00324E07" w:rsidRPr="002A55F0" w:rsidRDefault="00324E07" w:rsidP="005B531F">
      <w:pPr>
        <w:shd w:val="clear" w:color="auto" w:fill="FFFFFF"/>
        <w:spacing w:after="75"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Рабочая карта урока химии по теме: « Валентность. Определение валентности по формуле»</w:t>
      </w:r>
    </w:p>
    <w:p w:rsidR="00324E07" w:rsidRPr="002A55F0" w:rsidRDefault="00324E07" w:rsidP="005B531F">
      <w:pPr>
        <w:shd w:val="clear" w:color="auto" w:fill="FFFFFF"/>
        <w:spacing w:after="75" w:line="24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Ф.И.______________________________________________________________</w:t>
      </w:r>
    </w:p>
    <w:p w:rsidR="00324E07" w:rsidRPr="002A55F0" w:rsidRDefault="00324E07" w:rsidP="005B531F">
      <w:pPr>
        <w:shd w:val="clear" w:color="auto" w:fill="FFFFFF"/>
        <w:spacing w:after="75" w:line="240" w:lineRule="auto"/>
        <w:jc w:val="both"/>
        <w:rPr>
          <w:rFonts w:ascii="Times New Roman" w:eastAsia="Times New Roman" w:hAnsi="Times New Roman" w:cs="Times New Roman"/>
          <w:b/>
          <w:bCs/>
          <w:color w:val="000000"/>
          <w:sz w:val="28"/>
          <w:szCs w:val="28"/>
          <w:lang w:eastAsia="ru-RU"/>
        </w:rPr>
      </w:pPr>
      <w:r w:rsidRPr="002A55F0">
        <w:rPr>
          <w:rFonts w:ascii="Times New Roman" w:eastAsia="Times New Roman" w:hAnsi="Times New Roman" w:cs="Times New Roman"/>
          <w:b/>
          <w:bCs/>
          <w:color w:val="000000"/>
          <w:sz w:val="28"/>
          <w:szCs w:val="28"/>
          <w:lang w:eastAsia="ru-RU"/>
        </w:rPr>
        <w:t xml:space="preserve">Задание 1. </w:t>
      </w:r>
    </w:p>
    <w:p w:rsidR="00324E07" w:rsidRPr="002A55F0" w:rsidRDefault="00324E07" w:rsidP="005B531F">
      <w:pPr>
        <w:shd w:val="clear" w:color="auto" w:fill="FFFFFF"/>
        <w:spacing w:after="75" w:line="240" w:lineRule="auto"/>
        <w:jc w:val="both"/>
        <w:rPr>
          <w:rFonts w:ascii="Times New Roman" w:eastAsia="Times New Roman" w:hAnsi="Times New Roman" w:cs="Times New Roman"/>
          <w:b/>
          <w:bCs/>
          <w:color w:val="000000"/>
          <w:sz w:val="28"/>
          <w:szCs w:val="28"/>
          <w:lang w:eastAsia="ru-RU"/>
        </w:rPr>
      </w:pPr>
      <w:r w:rsidRPr="002A55F0">
        <w:rPr>
          <w:rFonts w:ascii="Times New Roman" w:eastAsia="Times New Roman" w:hAnsi="Times New Roman" w:cs="Times New Roman"/>
          <w:b/>
          <w:bCs/>
          <w:color w:val="000000"/>
          <w:sz w:val="28"/>
          <w:szCs w:val="28"/>
          <w:lang w:eastAsia="ru-RU"/>
        </w:rPr>
        <w:t>Цель: научиться работать с рисунками моделей, отработать умение сравнивать</w:t>
      </w:r>
    </w:p>
    <w:p w:rsidR="00324E07" w:rsidRPr="002A55F0" w:rsidRDefault="00324E07" w:rsidP="005B531F">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Одним из научных методов познания веществ и химических явлений является моделирование. Модели молекул отражают характерные особенности реальных объектов.</w:t>
      </w:r>
    </w:p>
    <w:p w:rsidR="00324E07" w:rsidRPr="002A55F0" w:rsidRDefault="00324E07" w:rsidP="005B531F">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На рис. 1–3 изображены модели молекул трёх веществ.</w:t>
      </w:r>
    </w:p>
    <w:p w:rsidR="00324E07" w:rsidRPr="002A55F0" w:rsidRDefault="00324E07" w:rsidP="005B531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noProof/>
          <w:color w:val="000000"/>
          <w:sz w:val="28"/>
          <w:szCs w:val="28"/>
          <w:lang w:eastAsia="ru-RU"/>
        </w:rPr>
        <w:drawing>
          <wp:inline distT="0" distB="0" distL="0" distR="0" wp14:anchorId="1E450525" wp14:editId="58E322A6">
            <wp:extent cx="5623560" cy="1584960"/>
            <wp:effectExtent l="0" t="0" r="0" b="0"/>
            <wp:docPr id="1" name="Рисунок 1" descr="https://chem8-vpr.sdamgia.ru/get_file?id=41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hem8-vpr.sdamgia.ru/get_file?id=415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23560" cy="1584960"/>
                    </a:xfrm>
                    <a:prstGeom prst="rect">
                      <a:avLst/>
                    </a:prstGeom>
                    <a:noFill/>
                    <a:ln>
                      <a:noFill/>
                    </a:ln>
                  </pic:spPr>
                </pic:pic>
              </a:graphicData>
            </a:graphic>
          </wp:inline>
        </w:drawing>
      </w:r>
    </w:p>
    <w:p w:rsidR="00324E07" w:rsidRPr="002A55F0" w:rsidRDefault="00324E07" w:rsidP="005B531F">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На основании этих моделей определите, на каком рисунке представлено вещество, молекула которого:</w:t>
      </w:r>
    </w:p>
    <w:p w:rsidR="00324E07" w:rsidRPr="002A55F0" w:rsidRDefault="00324E07" w:rsidP="005B531F">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 xml:space="preserve">1) содержит атом серы с валентностью II, </w:t>
      </w:r>
    </w:p>
    <w:p w:rsidR="00324E07" w:rsidRPr="002A55F0" w:rsidRDefault="00324E07" w:rsidP="005B531F">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2) содержит атом серы с валентностью VI</w:t>
      </w:r>
    </w:p>
    <w:p w:rsidR="00324E07" w:rsidRPr="002A55F0" w:rsidRDefault="00324E07" w:rsidP="005B531F">
      <w:pPr>
        <w:shd w:val="clear" w:color="auto" w:fill="FFFFFF"/>
        <w:spacing w:after="0" w:line="240" w:lineRule="auto"/>
        <w:ind w:firstLine="375"/>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Ответы запишите в таблицу.</w:t>
      </w:r>
    </w:p>
    <w:p w:rsidR="00324E07" w:rsidRPr="002A55F0" w:rsidRDefault="00324E07" w:rsidP="005B531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 </w:t>
      </w:r>
    </w:p>
    <w:tbl>
      <w:tblPr>
        <w:tblW w:w="4370" w:type="pct"/>
        <w:tblLook w:val="04A0" w:firstRow="1" w:lastRow="0" w:firstColumn="1" w:lastColumn="0" w:noHBand="0" w:noVBand="1"/>
      </w:tblPr>
      <w:tblGrid>
        <w:gridCol w:w="3496"/>
        <w:gridCol w:w="4785"/>
      </w:tblGrid>
      <w:tr w:rsidR="00324E07" w:rsidRPr="002A55F0" w:rsidTr="00324E07">
        <w:tc>
          <w:tcPr>
            <w:tcW w:w="34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24E07" w:rsidRPr="002A55F0" w:rsidRDefault="00324E07" w:rsidP="005B531F">
            <w:pPr>
              <w:spacing w:before="75" w:after="0" w:line="240" w:lineRule="auto"/>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Молекула</w:t>
            </w:r>
          </w:p>
        </w:tc>
        <w:tc>
          <w:tcPr>
            <w:tcW w:w="47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24E07" w:rsidRPr="002A55F0" w:rsidRDefault="00324E07" w:rsidP="005B531F">
            <w:pPr>
              <w:spacing w:before="75" w:after="0" w:line="240" w:lineRule="auto"/>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Номера рисунков</w:t>
            </w:r>
          </w:p>
        </w:tc>
      </w:tr>
      <w:tr w:rsidR="00324E07" w:rsidRPr="002A55F0" w:rsidTr="00324E07">
        <w:trPr>
          <w:trHeight w:val="210"/>
        </w:trPr>
        <w:tc>
          <w:tcPr>
            <w:tcW w:w="34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24E07" w:rsidRPr="002A55F0" w:rsidRDefault="00324E07" w:rsidP="005B531F">
            <w:pPr>
              <w:spacing w:before="75" w:after="0" w:line="210" w:lineRule="atLeast"/>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Содержит атом серы с валентностью II</w:t>
            </w:r>
          </w:p>
        </w:tc>
        <w:tc>
          <w:tcPr>
            <w:tcW w:w="47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24E07" w:rsidRPr="002A55F0" w:rsidRDefault="00324E07" w:rsidP="005B531F">
            <w:pPr>
              <w:spacing w:before="75" w:after="0" w:line="240" w:lineRule="auto"/>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7.4pt;height:18pt" o:ole="">
                  <v:imagedata r:id="rId7" o:title=""/>
                </v:shape>
                <w:control r:id="rId8" w:name="DefaultOcxName" w:shapeid="_x0000_i1031"/>
              </w:object>
            </w:r>
          </w:p>
        </w:tc>
      </w:tr>
      <w:tr w:rsidR="00324E07" w:rsidRPr="002A55F0" w:rsidTr="00324E07">
        <w:trPr>
          <w:trHeight w:val="210"/>
        </w:trPr>
        <w:tc>
          <w:tcPr>
            <w:tcW w:w="34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24E07" w:rsidRPr="002A55F0" w:rsidRDefault="00324E07" w:rsidP="005B531F">
            <w:pPr>
              <w:spacing w:before="75" w:after="0" w:line="210" w:lineRule="atLeast"/>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lang w:eastAsia="ru-RU"/>
              </w:rPr>
              <w:t>Содержит атом серы с валентностью VI</w:t>
            </w:r>
          </w:p>
        </w:tc>
        <w:tc>
          <w:tcPr>
            <w:tcW w:w="47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24E07" w:rsidRPr="002A55F0" w:rsidRDefault="00324E07" w:rsidP="005B531F">
            <w:pPr>
              <w:spacing w:before="75" w:after="0" w:line="210" w:lineRule="atLeast"/>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color w:val="000000"/>
                <w:sz w:val="28"/>
                <w:szCs w:val="28"/>
              </w:rPr>
              <w:object w:dxaOrig="225" w:dyaOrig="225">
                <v:shape id="_x0000_i1034" type="#_x0000_t75" style="width:17.4pt;height:18pt" o:ole="">
                  <v:imagedata r:id="rId7" o:title=""/>
                </v:shape>
                <w:control r:id="rId9" w:name="DefaultOcxName1" w:shapeid="_x0000_i1034"/>
              </w:object>
            </w:r>
          </w:p>
        </w:tc>
      </w:tr>
    </w:tbl>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color w:val="1D1D1B"/>
          <w:sz w:val="28"/>
          <w:szCs w:val="28"/>
          <w:lang w:eastAsia="ru-RU"/>
        </w:rPr>
      </w:pPr>
    </w:p>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b/>
          <w:color w:val="1D1D1B"/>
          <w:sz w:val="28"/>
          <w:szCs w:val="28"/>
          <w:lang w:eastAsia="ru-RU"/>
        </w:rPr>
      </w:pPr>
    </w:p>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b/>
          <w:color w:val="1D1D1B"/>
          <w:sz w:val="28"/>
          <w:szCs w:val="28"/>
          <w:lang w:eastAsia="ru-RU"/>
        </w:rPr>
        <w:t>Задание 2.</w:t>
      </w:r>
      <w:r w:rsidRPr="002A55F0">
        <w:rPr>
          <w:rFonts w:ascii="Times New Roman" w:eastAsia="Times New Roman" w:hAnsi="Times New Roman" w:cs="Times New Roman"/>
          <w:color w:val="1D1D1B"/>
          <w:sz w:val="28"/>
          <w:szCs w:val="28"/>
          <w:lang w:eastAsia="ru-RU"/>
        </w:rPr>
        <w:t xml:space="preserve"> Прочитайте текст, составьте алгоритм определения валентности</w:t>
      </w:r>
    </w:p>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color w:val="1D1D1B"/>
          <w:sz w:val="28"/>
          <w:szCs w:val="28"/>
          <w:lang w:eastAsia="ru-RU"/>
        </w:rPr>
        <w:t xml:space="preserve">Цель:  продолжить формировать умение работать с текстом и  проводить </w:t>
      </w:r>
      <w:proofErr w:type="spellStart"/>
      <w:r w:rsidRPr="002A55F0">
        <w:rPr>
          <w:rFonts w:ascii="Times New Roman" w:eastAsia="Times New Roman" w:hAnsi="Times New Roman" w:cs="Times New Roman"/>
          <w:color w:val="1D1D1B"/>
          <w:sz w:val="28"/>
          <w:szCs w:val="28"/>
          <w:lang w:eastAsia="ru-RU"/>
        </w:rPr>
        <w:t>сериацию</w:t>
      </w:r>
      <w:proofErr w:type="spellEnd"/>
      <w:r w:rsidRPr="002A55F0">
        <w:rPr>
          <w:rFonts w:ascii="Times New Roman" w:eastAsia="Times New Roman" w:hAnsi="Times New Roman" w:cs="Times New Roman"/>
          <w:color w:val="1D1D1B"/>
          <w:sz w:val="28"/>
          <w:szCs w:val="28"/>
          <w:lang w:eastAsia="ru-RU"/>
        </w:rPr>
        <w:t>.</w:t>
      </w:r>
    </w:p>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color w:val="1D1D1B"/>
          <w:sz w:val="28"/>
          <w:szCs w:val="28"/>
          <w:lang w:eastAsia="ru-RU"/>
        </w:rPr>
      </w:pPr>
    </w:p>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color w:val="1D1D1B"/>
          <w:sz w:val="28"/>
          <w:szCs w:val="28"/>
          <w:lang w:eastAsia="ru-RU"/>
        </w:rPr>
      </w:pPr>
    </w:p>
    <w:p w:rsidR="00324E07" w:rsidRPr="002A55F0" w:rsidRDefault="00324E07" w:rsidP="002A55F0">
      <w:pPr>
        <w:spacing w:line="360" w:lineRule="auto"/>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 xml:space="preserve">Вова Сидоров учится в 8 классе. Учитель по химии дал домашнее задание: «Определить валентность элементов в соединении СН4». Вова аккуратно </w:t>
      </w:r>
      <w:r w:rsidRPr="002A55F0">
        <w:rPr>
          <w:rFonts w:ascii="Times New Roman" w:eastAsia="Calibri" w:hAnsi="Times New Roman" w:cs="Times New Roman"/>
          <w:sz w:val="28"/>
          <w:szCs w:val="28"/>
        </w:rPr>
        <w:lastRenderedPageBreak/>
        <w:t xml:space="preserve">переписал химическую формулу в тетрадь, вспомнив, что валентность водорода всегда равна </w:t>
      </w:r>
      <w:r w:rsidRPr="002A55F0">
        <w:rPr>
          <w:rFonts w:ascii="Times New Roman" w:eastAsia="Calibri" w:hAnsi="Times New Roman" w:cs="Times New Roman"/>
          <w:sz w:val="28"/>
          <w:szCs w:val="28"/>
          <w:lang w:val="en-US"/>
        </w:rPr>
        <w:t>I</w:t>
      </w:r>
      <w:r w:rsidRPr="002A55F0">
        <w:rPr>
          <w:rFonts w:ascii="Times New Roman" w:eastAsia="Calibri" w:hAnsi="Times New Roman" w:cs="Times New Roman"/>
          <w:sz w:val="28"/>
          <w:szCs w:val="28"/>
        </w:rPr>
        <w:t xml:space="preserve">, поставил это значение над водородом. Далее нашел общее число единиц валентности водорода, для этого он умножил число единиц валентности водорода на его индекс, получилось, что общая валентность водорода равна 4. Следовательно, общее число единиц валентности углерода тоже должно быть равно 4, так как общие единицы валентности элементов в бинарных соединениях должны быть равны. Для этого Вова разделил 4 на индекс углерода, который равен 1, получилось, что валентность углерода равна 4.  Мальчик поставил валентность над углеродом. </w:t>
      </w:r>
      <w:r w:rsidR="002A55F0">
        <w:rPr>
          <w:rFonts w:ascii="Times New Roman" w:eastAsia="Calibri" w:hAnsi="Times New Roman" w:cs="Times New Roman"/>
          <w:sz w:val="28"/>
          <w:szCs w:val="28"/>
        </w:rPr>
        <w:t>Всё, домашнее задание выполнено.</w:t>
      </w:r>
    </w:p>
    <w:p w:rsidR="00324E07" w:rsidRPr="002A55F0" w:rsidRDefault="00324E07" w:rsidP="005B531F">
      <w:pPr>
        <w:shd w:val="clear" w:color="auto" w:fill="FFFFFF"/>
        <w:spacing w:after="0"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color w:val="1D1D1B"/>
          <w:sz w:val="28"/>
          <w:szCs w:val="28"/>
          <w:lang w:eastAsia="ru-RU"/>
        </w:rPr>
        <w:t>Расположите утверждения таким образом, чтобы получилась правильная последовательность</w:t>
      </w:r>
      <w:r w:rsidRPr="002A55F0">
        <w:rPr>
          <w:rFonts w:ascii="Times New Roman" w:eastAsia="Times New Roman" w:hAnsi="Times New Roman" w:cs="Times New Roman"/>
          <w:color w:val="1D1D1B"/>
          <w:sz w:val="28"/>
          <w:szCs w:val="28"/>
          <w:lang w:eastAsia="ru-RU"/>
        </w:rPr>
        <w:br/>
        <w:t>действий при составлении химических формул по валентности химических элементов.</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r w:rsidRPr="002A55F0">
        <w:rPr>
          <w:rFonts w:ascii="Times New Roman" w:eastAsia="Times New Roman" w:hAnsi="Times New Roman" w:cs="Times New Roman"/>
          <w:color w:val="1D1D1B"/>
          <w:sz w:val="28"/>
          <w:szCs w:val="28"/>
          <w:bdr w:val="single" w:sz="6" w:space="4" w:color="32D7C0" w:frame="1"/>
          <w:lang w:eastAsia="ru-RU"/>
        </w:rPr>
        <w:t>Записать химическую формулу.</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r w:rsidRPr="002A55F0">
        <w:rPr>
          <w:rFonts w:ascii="Times New Roman" w:eastAsia="Times New Roman" w:hAnsi="Times New Roman" w:cs="Times New Roman"/>
          <w:color w:val="1D1D1B"/>
          <w:sz w:val="28"/>
          <w:szCs w:val="28"/>
          <w:bdr w:val="single" w:sz="6" w:space="4" w:color="32D7C0" w:frame="1"/>
          <w:lang w:eastAsia="ru-RU"/>
        </w:rPr>
        <w:t>Записать символы химических элементов.</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r w:rsidRPr="002A55F0">
        <w:rPr>
          <w:rFonts w:ascii="Times New Roman" w:eastAsia="Times New Roman" w:hAnsi="Times New Roman" w:cs="Times New Roman"/>
          <w:color w:val="1D1D1B"/>
          <w:sz w:val="28"/>
          <w:szCs w:val="28"/>
          <w:bdr w:val="single" w:sz="6" w:space="4" w:color="32D7C0" w:frame="1"/>
          <w:lang w:eastAsia="ru-RU"/>
        </w:rPr>
        <w:t>Найти общее число валентностей.</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r w:rsidRPr="002A55F0">
        <w:rPr>
          <w:rFonts w:ascii="Times New Roman" w:eastAsia="Times New Roman" w:hAnsi="Times New Roman" w:cs="Times New Roman"/>
          <w:color w:val="1D1D1B"/>
          <w:sz w:val="28"/>
          <w:szCs w:val="28"/>
          <w:bdr w:val="single" w:sz="6" w:space="4" w:color="32D7C0" w:frame="1"/>
          <w:lang w:eastAsia="ru-RU"/>
        </w:rPr>
        <w:t>Над символом каждого из химических элементов поставить значение валентности.</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r w:rsidRPr="002A55F0">
        <w:rPr>
          <w:rFonts w:ascii="Times New Roman" w:eastAsia="Times New Roman" w:hAnsi="Times New Roman" w:cs="Times New Roman"/>
          <w:color w:val="1D1D1B"/>
          <w:sz w:val="28"/>
          <w:szCs w:val="28"/>
          <w:bdr w:val="single" w:sz="6" w:space="4" w:color="32D7C0" w:frame="1"/>
          <w:lang w:eastAsia="ru-RU"/>
        </w:rPr>
        <w:t>Определить индексы.</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p>
    <w:p w:rsidR="00324E07" w:rsidRPr="002A55F0" w:rsidRDefault="00324E07" w:rsidP="005B531F">
      <w:pPr>
        <w:jc w:val="both"/>
        <w:rPr>
          <w:rFonts w:ascii="Times New Roman" w:eastAsia="Calibri" w:hAnsi="Times New Roman" w:cs="Times New Roman"/>
          <w:sz w:val="28"/>
          <w:szCs w:val="28"/>
        </w:rPr>
      </w:pPr>
      <w:r w:rsidRPr="002A55F0">
        <w:rPr>
          <w:rFonts w:ascii="Times New Roman" w:eastAsia="Calibri" w:hAnsi="Times New Roman" w:cs="Times New Roman"/>
          <w:b/>
          <w:sz w:val="28"/>
          <w:szCs w:val="28"/>
        </w:rPr>
        <w:t>Задание 3.</w:t>
      </w:r>
      <w:r w:rsidRPr="002A55F0">
        <w:rPr>
          <w:rFonts w:ascii="Times New Roman" w:eastAsia="Calibri" w:hAnsi="Times New Roman" w:cs="Times New Roman"/>
          <w:sz w:val="28"/>
          <w:szCs w:val="28"/>
        </w:rPr>
        <w:t xml:space="preserve"> Определите валентность химических элементов в формулах.</w:t>
      </w:r>
    </w:p>
    <w:p w:rsidR="00324E07" w:rsidRPr="002A55F0" w:rsidRDefault="00324E07" w:rsidP="005B531F">
      <w:pPr>
        <w:jc w:val="both"/>
        <w:rPr>
          <w:rFonts w:ascii="Times New Roman" w:eastAsia="Calibri" w:hAnsi="Times New Roman" w:cs="Times New Roman"/>
          <w:sz w:val="28"/>
          <w:szCs w:val="28"/>
        </w:rPr>
      </w:pPr>
      <w:r w:rsidRPr="002A55F0">
        <w:rPr>
          <w:rFonts w:ascii="Times New Roman" w:eastAsia="Calibri" w:hAnsi="Times New Roman" w:cs="Times New Roman"/>
          <w:sz w:val="28"/>
          <w:szCs w:val="28"/>
        </w:rPr>
        <w:t>Цель: отработать умение определять валентность по формулам</w:t>
      </w:r>
    </w:p>
    <w:p w:rsidR="00324E07" w:rsidRPr="002A55F0" w:rsidRDefault="00324E07" w:rsidP="005B531F">
      <w:pPr>
        <w:jc w:val="both"/>
        <w:rPr>
          <w:rFonts w:ascii="Times New Roman" w:eastAsia="Calibri" w:hAnsi="Times New Roman" w:cs="Times New Roman"/>
          <w:color w:val="333333"/>
          <w:sz w:val="28"/>
          <w:szCs w:val="28"/>
          <w:shd w:val="clear" w:color="auto" w:fill="FFFFFF"/>
          <w:lang w:val="en-US"/>
        </w:rPr>
      </w:pPr>
      <w:r w:rsidRPr="002A55F0">
        <w:rPr>
          <w:rFonts w:ascii="Times New Roman" w:eastAsia="Calibri" w:hAnsi="Times New Roman" w:cs="Times New Roman"/>
          <w:color w:val="333333"/>
          <w:sz w:val="28"/>
          <w:szCs w:val="28"/>
          <w:shd w:val="clear" w:color="auto" w:fill="FFFFFF"/>
          <w:lang w:val="en-US"/>
        </w:rPr>
        <w:t>SiH</w:t>
      </w:r>
      <w:r w:rsidRPr="002A55F0">
        <w:rPr>
          <w:rFonts w:ascii="Times New Roman" w:eastAsia="Calibri" w:hAnsi="Times New Roman" w:cs="Times New Roman"/>
          <w:color w:val="333333"/>
          <w:sz w:val="28"/>
          <w:szCs w:val="28"/>
          <w:shd w:val="clear" w:color="auto" w:fill="FFFFFF"/>
          <w:vertAlign w:val="subscript"/>
          <w:lang w:val="en-US"/>
        </w:rPr>
        <w:t>4</w:t>
      </w:r>
      <w:r w:rsidRPr="002A55F0">
        <w:rPr>
          <w:rFonts w:ascii="Times New Roman" w:eastAsia="Calibri" w:hAnsi="Times New Roman" w:cs="Times New Roman"/>
          <w:color w:val="333333"/>
          <w:sz w:val="28"/>
          <w:szCs w:val="28"/>
          <w:shd w:val="clear" w:color="auto" w:fill="FFFFFF"/>
          <w:lang w:val="en-US"/>
        </w:rPr>
        <w:t>, CrO</w:t>
      </w:r>
      <w:r w:rsidRPr="002A55F0">
        <w:rPr>
          <w:rFonts w:ascii="Times New Roman" w:eastAsia="Calibri" w:hAnsi="Times New Roman" w:cs="Times New Roman"/>
          <w:color w:val="333333"/>
          <w:sz w:val="28"/>
          <w:szCs w:val="28"/>
          <w:shd w:val="clear" w:color="auto" w:fill="FFFFFF"/>
          <w:vertAlign w:val="subscript"/>
          <w:lang w:val="en-US"/>
        </w:rPr>
        <w:t>3</w:t>
      </w:r>
      <w:r w:rsidRPr="002A55F0">
        <w:rPr>
          <w:rFonts w:ascii="Times New Roman" w:eastAsia="Calibri" w:hAnsi="Times New Roman" w:cs="Times New Roman"/>
          <w:color w:val="333333"/>
          <w:sz w:val="28"/>
          <w:szCs w:val="28"/>
          <w:shd w:val="clear" w:color="auto" w:fill="FFFFFF"/>
          <w:lang w:val="en-US"/>
        </w:rPr>
        <w:t>, H</w:t>
      </w:r>
      <w:r w:rsidRPr="002A55F0">
        <w:rPr>
          <w:rFonts w:ascii="Times New Roman" w:eastAsia="Calibri" w:hAnsi="Times New Roman" w:cs="Times New Roman"/>
          <w:color w:val="333333"/>
          <w:sz w:val="28"/>
          <w:szCs w:val="28"/>
          <w:shd w:val="clear" w:color="auto" w:fill="FFFFFF"/>
          <w:vertAlign w:val="subscript"/>
          <w:lang w:val="en-US"/>
        </w:rPr>
        <w:t>2</w:t>
      </w:r>
      <w:r w:rsidRPr="002A55F0">
        <w:rPr>
          <w:rFonts w:ascii="Times New Roman" w:eastAsia="Calibri" w:hAnsi="Times New Roman" w:cs="Times New Roman"/>
          <w:color w:val="333333"/>
          <w:sz w:val="28"/>
          <w:szCs w:val="28"/>
          <w:shd w:val="clear" w:color="auto" w:fill="FFFFFF"/>
          <w:lang w:val="en-US"/>
        </w:rPr>
        <w:t>S, CO</w:t>
      </w:r>
      <w:r w:rsidRPr="002A55F0">
        <w:rPr>
          <w:rFonts w:ascii="Times New Roman" w:eastAsia="Calibri" w:hAnsi="Times New Roman" w:cs="Times New Roman"/>
          <w:color w:val="333333"/>
          <w:sz w:val="28"/>
          <w:szCs w:val="28"/>
          <w:shd w:val="clear" w:color="auto" w:fill="FFFFFF"/>
          <w:vertAlign w:val="subscript"/>
          <w:lang w:val="en-US"/>
        </w:rPr>
        <w:t>2</w:t>
      </w:r>
      <w:r w:rsidRPr="002A55F0">
        <w:rPr>
          <w:rFonts w:ascii="Times New Roman" w:eastAsia="Calibri" w:hAnsi="Times New Roman" w:cs="Times New Roman"/>
          <w:color w:val="333333"/>
          <w:sz w:val="28"/>
          <w:szCs w:val="28"/>
          <w:shd w:val="clear" w:color="auto" w:fill="FFFFFF"/>
          <w:lang w:val="en-US"/>
        </w:rPr>
        <w:t>, CO, SO</w:t>
      </w:r>
      <w:r w:rsidRPr="002A55F0">
        <w:rPr>
          <w:rFonts w:ascii="Times New Roman" w:eastAsia="Calibri" w:hAnsi="Times New Roman" w:cs="Times New Roman"/>
          <w:color w:val="333333"/>
          <w:sz w:val="28"/>
          <w:szCs w:val="28"/>
          <w:shd w:val="clear" w:color="auto" w:fill="FFFFFF"/>
          <w:vertAlign w:val="subscript"/>
          <w:lang w:val="en-US"/>
        </w:rPr>
        <w:t>3</w:t>
      </w:r>
      <w:r w:rsidRPr="002A55F0">
        <w:rPr>
          <w:rFonts w:ascii="Times New Roman" w:eastAsia="Calibri" w:hAnsi="Times New Roman" w:cs="Times New Roman"/>
          <w:color w:val="333333"/>
          <w:sz w:val="28"/>
          <w:szCs w:val="28"/>
          <w:shd w:val="clear" w:color="auto" w:fill="FFFFFF"/>
          <w:lang w:val="en-US"/>
        </w:rPr>
        <w:t>,</w:t>
      </w:r>
    </w:p>
    <w:p w:rsidR="00324E07" w:rsidRPr="002A55F0" w:rsidRDefault="00324E07" w:rsidP="005B531F">
      <w:pPr>
        <w:jc w:val="both"/>
        <w:rPr>
          <w:rFonts w:ascii="Times New Roman" w:eastAsia="Calibri" w:hAnsi="Times New Roman" w:cs="Times New Roman"/>
          <w:b/>
          <w:color w:val="333333"/>
          <w:sz w:val="28"/>
          <w:szCs w:val="28"/>
          <w:shd w:val="clear" w:color="auto" w:fill="FFFFFF"/>
        </w:rPr>
      </w:pPr>
      <w:r w:rsidRPr="002A55F0">
        <w:rPr>
          <w:rFonts w:ascii="Times New Roman" w:eastAsia="Calibri" w:hAnsi="Times New Roman" w:cs="Times New Roman"/>
          <w:b/>
          <w:color w:val="333333"/>
          <w:sz w:val="28"/>
          <w:szCs w:val="28"/>
          <w:shd w:val="clear" w:color="auto" w:fill="FFFFFF"/>
        </w:rPr>
        <w:t>Задание 4</w:t>
      </w:r>
    </w:p>
    <w:p w:rsidR="00324E07" w:rsidRPr="002A55F0" w:rsidRDefault="00324E07" w:rsidP="005B531F">
      <w:pPr>
        <w:jc w:val="both"/>
        <w:rPr>
          <w:rFonts w:ascii="Times New Roman" w:eastAsia="Calibri" w:hAnsi="Times New Roman" w:cs="Times New Roman"/>
          <w:sz w:val="28"/>
          <w:szCs w:val="28"/>
        </w:rPr>
      </w:pPr>
      <w:r w:rsidRPr="002A55F0">
        <w:rPr>
          <w:rFonts w:ascii="Times New Roman" w:eastAsia="Calibri" w:hAnsi="Times New Roman" w:cs="Times New Roman"/>
          <w:color w:val="333333"/>
          <w:sz w:val="28"/>
          <w:szCs w:val="28"/>
          <w:shd w:val="clear" w:color="auto" w:fill="FFFFFF"/>
        </w:rPr>
        <w:t xml:space="preserve">Цель: продолжить формировать умение проводить </w:t>
      </w:r>
      <w:proofErr w:type="spellStart"/>
      <w:r w:rsidRPr="002A55F0">
        <w:rPr>
          <w:rFonts w:ascii="Times New Roman" w:eastAsia="Calibri" w:hAnsi="Times New Roman" w:cs="Times New Roman"/>
          <w:color w:val="333333"/>
          <w:sz w:val="28"/>
          <w:szCs w:val="28"/>
          <w:shd w:val="clear" w:color="auto" w:fill="FFFFFF"/>
        </w:rPr>
        <w:t>сериацию</w:t>
      </w:r>
      <w:proofErr w:type="spellEnd"/>
    </w:p>
    <w:p w:rsidR="00324E07" w:rsidRPr="002A55F0" w:rsidRDefault="00324E07" w:rsidP="005B531F">
      <w:pPr>
        <w:shd w:val="clear" w:color="auto" w:fill="FFFFFF"/>
        <w:spacing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color w:val="1D1D1B"/>
          <w:sz w:val="28"/>
          <w:szCs w:val="28"/>
          <w:lang w:eastAsia="ru-RU"/>
        </w:rPr>
        <w:t>Расположите химические формулы веществ в порядке возрастания в них валентности азота.</w:t>
      </w:r>
    </w:p>
    <w:p w:rsidR="00324E07" w:rsidRPr="002A55F0" w:rsidRDefault="00324E07" w:rsidP="005B531F">
      <w:pPr>
        <w:shd w:val="clear" w:color="auto" w:fill="FFFFFF"/>
        <w:spacing w:after="0" w:line="240" w:lineRule="auto"/>
        <w:ind w:left="30" w:right="30"/>
        <w:jc w:val="both"/>
        <w:rPr>
          <w:rFonts w:ascii="Times New Roman" w:eastAsia="Times New Roman" w:hAnsi="Times New Roman" w:cs="Times New Roman"/>
          <w:color w:val="1D1D1B"/>
          <w:sz w:val="28"/>
          <w:szCs w:val="28"/>
          <w:bdr w:val="single" w:sz="6" w:space="4" w:color="32D7C0" w:frame="1"/>
          <w:lang w:eastAsia="ru-RU"/>
        </w:rPr>
      </w:pPr>
      <w:r w:rsidRPr="002A55F0">
        <w:rPr>
          <w:rFonts w:ascii="Times New Roman" w:eastAsia="Times New Roman" w:hAnsi="Times New Roman" w:cs="Times New Roman"/>
          <w:color w:val="1D1D1B"/>
          <w:sz w:val="28"/>
          <w:szCs w:val="28"/>
          <w:bdr w:val="single" w:sz="6" w:space="4" w:color="32D7C0" w:frame="1"/>
          <w:lang w:eastAsia="ru-RU"/>
        </w:rPr>
        <w:t>1.</w:t>
      </w:r>
      <w:r w:rsidRPr="002A55F0">
        <w:rPr>
          <w:rFonts w:ascii="Times New Roman" w:eastAsia="Times New Roman" w:hAnsi="Times New Roman" w:cs="Times New Roman"/>
          <w:color w:val="1D1D1B"/>
          <w:sz w:val="28"/>
          <w:szCs w:val="28"/>
          <w:bdr w:val="single" w:sz="6" w:space="4" w:color="32D7C0" w:frame="1"/>
          <w:lang w:val="en-US" w:eastAsia="ru-RU"/>
        </w:rPr>
        <w:t>N</w:t>
      </w:r>
      <w:r w:rsidRPr="002A55F0">
        <w:rPr>
          <w:rFonts w:ascii="Times New Roman" w:eastAsia="Times New Roman" w:hAnsi="Times New Roman" w:cs="Times New Roman"/>
          <w:color w:val="1D1D1B"/>
          <w:sz w:val="28"/>
          <w:szCs w:val="28"/>
          <w:bdr w:val="single" w:sz="6" w:space="4" w:color="32D7C0" w:frame="1"/>
          <w:vertAlign w:val="subscript"/>
          <w:lang w:eastAsia="ru-RU"/>
        </w:rPr>
        <w:t>2</w:t>
      </w:r>
      <w:r w:rsidRPr="002A55F0">
        <w:rPr>
          <w:rFonts w:ascii="Times New Roman" w:eastAsia="Times New Roman" w:hAnsi="Times New Roman" w:cs="Times New Roman"/>
          <w:color w:val="1D1D1B"/>
          <w:sz w:val="28"/>
          <w:szCs w:val="28"/>
          <w:bdr w:val="single" w:sz="6" w:space="4" w:color="32D7C0" w:frame="1"/>
          <w:lang w:val="en-US" w:eastAsia="ru-RU"/>
        </w:rPr>
        <w:t>O</w:t>
      </w:r>
      <w:r w:rsidRPr="002A55F0">
        <w:rPr>
          <w:rFonts w:ascii="Times New Roman" w:eastAsia="Times New Roman" w:hAnsi="Times New Roman" w:cs="Times New Roman"/>
          <w:color w:val="1D1D1B"/>
          <w:sz w:val="28"/>
          <w:szCs w:val="28"/>
          <w:bdr w:val="single" w:sz="6" w:space="4" w:color="32D7C0" w:frame="1"/>
          <w:lang w:eastAsia="ru-RU"/>
        </w:rPr>
        <w:t xml:space="preserve">   2.</w:t>
      </w:r>
      <w:r w:rsidRPr="002A55F0">
        <w:rPr>
          <w:rFonts w:ascii="Times New Roman" w:eastAsia="Times New Roman" w:hAnsi="Times New Roman" w:cs="Times New Roman"/>
          <w:color w:val="1D1D1B"/>
          <w:sz w:val="28"/>
          <w:szCs w:val="28"/>
          <w:bdr w:val="single" w:sz="6" w:space="4" w:color="32D7C0" w:frame="1"/>
          <w:lang w:val="en-US" w:eastAsia="ru-RU"/>
        </w:rPr>
        <w:t>N</w:t>
      </w:r>
      <w:r w:rsidRPr="002A55F0">
        <w:rPr>
          <w:rFonts w:ascii="Times New Roman" w:eastAsia="Times New Roman" w:hAnsi="Times New Roman" w:cs="Times New Roman"/>
          <w:color w:val="1D1D1B"/>
          <w:sz w:val="28"/>
          <w:szCs w:val="28"/>
          <w:bdr w:val="single" w:sz="6" w:space="4" w:color="32D7C0" w:frame="1"/>
          <w:vertAlign w:val="subscript"/>
          <w:lang w:eastAsia="ru-RU"/>
        </w:rPr>
        <w:t>2</w:t>
      </w:r>
      <w:r w:rsidRPr="002A55F0">
        <w:rPr>
          <w:rFonts w:ascii="Times New Roman" w:eastAsia="Times New Roman" w:hAnsi="Times New Roman" w:cs="Times New Roman"/>
          <w:color w:val="1D1D1B"/>
          <w:sz w:val="28"/>
          <w:szCs w:val="28"/>
          <w:bdr w:val="single" w:sz="6" w:space="4" w:color="32D7C0" w:frame="1"/>
          <w:lang w:val="en-US" w:eastAsia="ru-RU"/>
        </w:rPr>
        <w:t>O</w:t>
      </w:r>
      <w:r w:rsidRPr="002A55F0">
        <w:rPr>
          <w:rFonts w:ascii="Times New Roman" w:eastAsia="Times New Roman" w:hAnsi="Times New Roman" w:cs="Times New Roman"/>
          <w:color w:val="1D1D1B"/>
          <w:sz w:val="28"/>
          <w:szCs w:val="28"/>
          <w:bdr w:val="single" w:sz="6" w:space="4" w:color="32D7C0" w:frame="1"/>
          <w:vertAlign w:val="subscript"/>
          <w:lang w:eastAsia="ru-RU"/>
        </w:rPr>
        <w:t>5</w:t>
      </w:r>
      <w:r w:rsidRPr="002A55F0">
        <w:rPr>
          <w:rFonts w:ascii="Times New Roman" w:eastAsia="Times New Roman" w:hAnsi="Times New Roman" w:cs="Times New Roman"/>
          <w:color w:val="1D1D1B"/>
          <w:sz w:val="28"/>
          <w:szCs w:val="28"/>
          <w:bdr w:val="single" w:sz="6" w:space="4" w:color="32D7C0" w:frame="1"/>
          <w:lang w:eastAsia="ru-RU"/>
        </w:rPr>
        <w:t xml:space="preserve">   3.</w:t>
      </w:r>
      <w:r w:rsidRPr="002A55F0">
        <w:rPr>
          <w:rFonts w:ascii="Times New Roman" w:eastAsia="Times New Roman" w:hAnsi="Times New Roman" w:cs="Times New Roman"/>
          <w:color w:val="1D1D1B"/>
          <w:sz w:val="28"/>
          <w:szCs w:val="28"/>
          <w:bdr w:val="single" w:sz="6" w:space="4" w:color="32D7C0" w:frame="1"/>
          <w:lang w:val="en-US" w:eastAsia="ru-RU"/>
        </w:rPr>
        <w:t>NO</w:t>
      </w:r>
      <w:r w:rsidRPr="002A55F0">
        <w:rPr>
          <w:rFonts w:ascii="Times New Roman" w:eastAsia="Times New Roman" w:hAnsi="Times New Roman" w:cs="Times New Roman"/>
          <w:color w:val="1D1D1B"/>
          <w:sz w:val="28"/>
          <w:szCs w:val="28"/>
          <w:bdr w:val="single" w:sz="6" w:space="4" w:color="32D7C0" w:frame="1"/>
          <w:vertAlign w:val="subscript"/>
          <w:lang w:eastAsia="ru-RU"/>
        </w:rPr>
        <w:t>2</w:t>
      </w:r>
      <w:r w:rsidRPr="002A55F0">
        <w:rPr>
          <w:rFonts w:ascii="Times New Roman" w:eastAsia="Times New Roman" w:hAnsi="Times New Roman" w:cs="Times New Roman"/>
          <w:color w:val="1D1D1B"/>
          <w:sz w:val="28"/>
          <w:szCs w:val="28"/>
          <w:bdr w:val="single" w:sz="6" w:space="4" w:color="32D7C0" w:frame="1"/>
          <w:lang w:eastAsia="ru-RU"/>
        </w:rPr>
        <w:t xml:space="preserve">      4.</w:t>
      </w:r>
      <w:proofErr w:type="spellStart"/>
      <w:r w:rsidRPr="002A55F0">
        <w:rPr>
          <w:rFonts w:ascii="Times New Roman" w:eastAsia="Times New Roman" w:hAnsi="Times New Roman" w:cs="Times New Roman"/>
          <w:color w:val="1D1D1B"/>
          <w:sz w:val="28"/>
          <w:szCs w:val="28"/>
          <w:bdr w:val="single" w:sz="6" w:space="4" w:color="32D7C0" w:frame="1"/>
          <w:lang w:val="en-US" w:eastAsia="ru-RU"/>
        </w:rPr>
        <w:t>AlN</w:t>
      </w:r>
      <w:proofErr w:type="spellEnd"/>
      <w:r w:rsidRPr="002A55F0">
        <w:rPr>
          <w:rFonts w:ascii="Times New Roman" w:eastAsia="Times New Roman" w:hAnsi="Times New Roman" w:cs="Times New Roman"/>
          <w:color w:val="1D1D1B"/>
          <w:sz w:val="28"/>
          <w:szCs w:val="28"/>
          <w:bdr w:val="single" w:sz="6" w:space="4" w:color="32D7C0" w:frame="1"/>
          <w:lang w:eastAsia="ru-RU"/>
        </w:rPr>
        <w:t xml:space="preserve">      5.</w:t>
      </w:r>
      <w:r w:rsidRPr="002A55F0">
        <w:rPr>
          <w:rFonts w:ascii="Times New Roman" w:eastAsia="Times New Roman" w:hAnsi="Times New Roman" w:cs="Times New Roman"/>
          <w:color w:val="1D1D1B"/>
          <w:sz w:val="28"/>
          <w:szCs w:val="28"/>
          <w:bdr w:val="single" w:sz="6" w:space="4" w:color="32D7C0" w:frame="1"/>
          <w:lang w:val="en-US" w:eastAsia="ru-RU"/>
        </w:rPr>
        <w:t>NO</w:t>
      </w:r>
    </w:p>
    <w:p w:rsidR="00324E07" w:rsidRPr="002A55F0" w:rsidRDefault="00324E07" w:rsidP="005B531F">
      <w:pPr>
        <w:spacing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b/>
          <w:color w:val="1D1D1B"/>
          <w:sz w:val="28"/>
          <w:szCs w:val="28"/>
          <w:lang w:eastAsia="ru-RU"/>
        </w:rPr>
        <w:t>Задание 5</w:t>
      </w:r>
      <w:r w:rsidRPr="002A55F0">
        <w:rPr>
          <w:rFonts w:ascii="Times New Roman" w:eastAsia="Times New Roman" w:hAnsi="Times New Roman" w:cs="Times New Roman"/>
          <w:color w:val="1D1D1B"/>
          <w:sz w:val="28"/>
          <w:szCs w:val="28"/>
          <w:lang w:eastAsia="ru-RU"/>
        </w:rPr>
        <w:t>.Вычеркните химические формулы, в которых допущены ошибки.</w:t>
      </w:r>
    </w:p>
    <w:p w:rsidR="00324E07" w:rsidRPr="002A55F0" w:rsidRDefault="00324E07" w:rsidP="005B531F">
      <w:pPr>
        <w:spacing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color w:val="1D1D1B"/>
          <w:sz w:val="28"/>
          <w:szCs w:val="28"/>
          <w:lang w:eastAsia="ru-RU"/>
        </w:rPr>
        <w:lastRenderedPageBreak/>
        <w:t>Цель:  продолжить формировать умение проводить анализ</w:t>
      </w:r>
    </w:p>
    <w:p w:rsidR="00324E07" w:rsidRPr="002A55F0" w:rsidRDefault="00324E07" w:rsidP="005B531F">
      <w:pPr>
        <w:shd w:val="clear" w:color="auto" w:fill="FFFFFF"/>
        <w:spacing w:after="0" w:line="240" w:lineRule="auto"/>
        <w:jc w:val="both"/>
        <w:rPr>
          <w:rFonts w:ascii="Times New Roman" w:eastAsia="Times New Roman" w:hAnsi="Times New Roman" w:cs="Times New Roman"/>
          <w:color w:val="262626"/>
          <w:sz w:val="28"/>
          <w:szCs w:val="28"/>
          <w:lang w:val="en-US" w:eastAsia="ru-RU"/>
        </w:rPr>
      </w:pPr>
      <w:r w:rsidRPr="002A55F0">
        <w:rPr>
          <w:rFonts w:ascii="Times New Roman" w:eastAsia="Times New Roman" w:hAnsi="Times New Roman" w:cs="Times New Roman"/>
          <w:color w:val="262626"/>
          <w:sz w:val="28"/>
          <w:szCs w:val="28"/>
          <w:lang w:val="en-US" w:eastAsia="ru-RU"/>
        </w:rPr>
        <w:t>1. </w:t>
      </w:r>
      <w:proofErr w:type="gramStart"/>
      <w:r w:rsidRPr="002A55F0">
        <w:rPr>
          <w:rFonts w:ascii="Times New Roman" w:eastAsia="Times New Roman" w:hAnsi="Times New Roman" w:cs="Times New Roman"/>
          <w:color w:val="262626"/>
          <w:sz w:val="28"/>
          <w:szCs w:val="28"/>
          <w:lang w:val="en-US" w:eastAsia="ru-RU"/>
        </w:rPr>
        <w:t>Ba</w:t>
      </w:r>
      <w:r w:rsidRPr="002A55F0">
        <w:rPr>
          <w:rFonts w:ascii="Times New Roman" w:eastAsia="Times New Roman" w:hAnsi="Times New Roman" w:cs="Times New Roman"/>
          <w:color w:val="262626"/>
          <w:sz w:val="28"/>
          <w:szCs w:val="28"/>
          <w:vertAlign w:val="subscript"/>
          <w:lang w:val="en-US" w:eastAsia="ru-RU"/>
        </w:rPr>
        <w:t>2</w:t>
      </w:r>
      <w:r w:rsidRPr="002A55F0">
        <w:rPr>
          <w:rFonts w:ascii="Times New Roman" w:eastAsia="Times New Roman" w:hAnsi="Times New Roman" w:cs="Times New Roman"/>
          <w:color w:val="262626"/>
          <w:sz w:val="28"/>
          <w:szCs w:val="28"/>
          <w:lang w:val="en-US" w:eastAsia="ru-RU"/>
        </w:rPr>
        <w:t>O</w:t>
      </w:r>
      <w:r w:rsidRPr="002A55F0">
        <w:rPr>
          <w:rFonts w:ascii="Times New Roman" w:eastAsia="Times New Roman" w:hAnsi="Times New Roman" w:cs="Times New Roman"/>
          <w:color w:val="262626"/>
          <w:sz w:val="28"/>
          <w:szCs w:val="28"/>
          <w:vertAlign w:val="subscript"/>
          <w:lang w:val="en-US" w:eastAsia="ru-RU"/>
        </w:rPr>
        <w:t>2</w:t>
      </w:r>
      <w:r w:rsidRPr="002A55F0">
        <w:rPr>
          <w:rFonts w:ascii="Times New Roman" w:eastAsia="Times New Roman" w:hAnsi="Times New Roman" w:cs="Times New Roman"/>
          <w:color w:val="262626"/>
          <w:sz w:val="28"/>
          <w:szCs w:val="28"/>
          <w:lang w:val="en-US" w:eastAsia="ru-RU"/>
        </w:rPr>
        <w:t xml:space="preserve">  2.Al</w:t>
      </w:r>
      <w:r w:rsidRPr="002A55F0">
        <w:rPr>
          <w:rFonts w:ascii="Times New Roman" w:eastAsia="Times New Roman" w:hAnsi="Times New Roman" w:cs="Times New Roman"/>
          <w:color w:val="262626"/>
          <w:sz w:val="28"/>
          <w:szCs w:val="28"/>
          <w:vertAlign w:val="subscript"/>
          <w:lang w:val="en-US" w:eastAsia="ru-RU"/>
        </w:rPr>
        <w:t>3</w:t>
      </w:r>
      <w:r w:rsidRPr="002A55F0">
        <w:rPr>
          <w:rFonts w:ascii="Times New Roman" w:eastAsia="Times New Roman" w:hAnsi="Times New Roman" w:cs="Times New Roman"/>
          <w:color w:val="262626"/>
          <w:sz w:val="28"/>
          <w:szCs w:val="28"/>
          <w:lang w:val="en-US" w:eastAsia="ru-RU"/>
        </w:rPr>
        <w:t>O</w:t>
      </w:r>
      <w:r w:rsidRPr="002A55F0">
        <w:rPr>
          <w:rFonts w:ascii="Times New Roman" w:eastAsia="Times New Roman" w:hAnsi="Times New Roman" w:cs="Times New Roman"/>
          <w:color w:val="262626"/>
          <w:sz w:val="28"/>
          <w:szCs w:val="28"/>
          <w:vertAlign w:val="subscript"/>
          <w:lang w:val="en-US" w:eastAsia="ru-RU"/>
        </w:rPr>
        <w:t>2</w:t>
      </w:r>
      <w:proofErr w:type="gramEnd"/>
      <w:r w:rsidRPr="002A55F0">
        <w:rPr>
          <w:rFonts w:ascii="Times New Roman" w:eastAsia="Times New Roman" w:hAnsi="Times New Roman" w:cs="Times New Roman"/>
          <w:color w:val="262626"/>
          <w:sz w:val="28"/>
          <w:szCs w:val="28"/>
          <w:lang w:val="en-US" w:eastAsia="ru-RU"/>
        </w:rPr>
        <w:t xml:space="preserve">   3.C</w:t>
      </w:r>
      <w:r w:rsidRPr="002A55F0">
        <w:rPr>
          <w:rFonts w:ascii="Times New Roman" w:eastAsia="Times New Roman" w:hAnsi="Times New Roman" w:cs="Times New Roman"/>
          <w:color w:val="262626"/>
          <w:sz w:val="28"/>
          <w:szCs w:val="28"/>
          <w:vertAlign w:val="subscript"/>
          <w:lang w:val="en-US" w:eastAsia="ru-RU"/>
        </w:rPr>
        <w:t>2</w:t>
      </w:r>
      <w:r w:rsidRPr="002A55F0">
        <w:rPr>
          <w:rFonts w:ascii="Times New Roman" w:eastAsia="Times New Roman" w:hAnsi="Times New Roman" w:cs="Times New Roman"/>
          <w:color w:val="262626"/>
          <w:sz w:val="28"/>
          <w:szCs w:val="28"/>
          <w:lang w:val="en-US" w:eastAsia="ru-RU"/>
        </w:rPr>
        <w:t>O</w:t>
      </w:r>
      <w:r w:rsidRPr="002A55F0">
        <w:rPr>
          <w:rFonts w:ascii="Times New Roman" w:eastAsia="Times New Roman" w:hAnsi="Times New Roman" w:cs="Times New Roman"/>
          <w:color w:val="262626"/>
          <w:sz w:val="28"/>
          <w:szCs w:val="28"/>
          <w:vertAlign w:val="subscript"/>
          <w:lang w:val="en-US" w:eastAsia="ru-RU"/>
        </w:rPr>
        <w:t>4</w:t>
      </w:r>
      <w:r w:rsidRPr="002A55F0">
        <w:rPr>
          <w:rFonts w:ascii="Times New Roman" w:eastAsia="Times New Roman" w:hAnsi="Times New Roman" w:cs="Times New Roman"/>
          <w:color w:val="262626"/>
          <w:sz w:val="28"/>
          <w:szCs w:val="28"/>
          <w:lang w:val="en-US" w:eastAsia="ru-RU"/>
        </w:rPr>
        <w:t xml:space="preserve">  4.K</w:t>
      </w:r>
      <w:r w:rsidRPr="002A55F0">
        <w:rPr>
          <w:rFonts w:ascii="Times New Roman" w:eastAsia="Times New Roman" w:hAnsi="Times New Roman" w:cs="Times New Roman"/>
          <w:color w:val="262626"/>
          <w:sz w:val="28"/>
          <w:szCs w:val="28"/>
          <w:vertAlign w:val="subscript"/>
          <w:lang w:val="en-US" w:eastAsia="ru-RU"/>
        </w:rPr>
        <w:t>2</w:t>
      </w:r>
      <w:r w:rsidRPr="002A55F0">
        <w:rPr>
          <w:rFonts w:ascii="Times New Roman" w:eastAsia="Times New Roman" w:hAnsi="Times New Roman" w:cs="Times New Roman"/>
          <w:color w:val="262626"/>
          <w:sz w:val="28"/>
          <w:szCs w:val="28"/>
          <w:lang w:val="en-US" w:eastAsia="ru-RU"/>
        </w:rPr>
        <w:t>O   5.AlF</w:t>
      </w:r>
      <w:r w:rsidRPr="002A55F0">
        <w:rPr>
          <w:rFonts w:ascii="Times New Roman" w:eastAsia="Times New Roman" w:hAnsi="Times New Roman" w:cs="Times New Roman"/>
          <w:color w:val="262626"/>
          <w:sz w:val="28"/>
          <w:szCs w:val="28"/>
          <w:vertAlign w:val="subscript"/>
          <w:lang w:val="en-US" w:eastAsia="ru-RU"/>
        </w:rPr>
        <w:t>3</w:t>
      </w:r>
      <w:r w:rsidRPr="002A55F0">
        <w:rPr>
          <w:rFonts w:ascii="Times New Roman" w:eastAsia="Times New Roman" w:hAnsi="Times New Roman" w:cs="Times New Roman"/>
          <w:color w:val="262626"/>
          <w:sz w:val="28"/>
          <w:szCs w:val="28"/>
          <w:lang w:val="en-US" w:eastAsia="ru-RU"/>
        </w:rPr>
        <w:t xml:space="preserve">    6.CaH</w:t>
      </w:r>
      <w:r w:rsidRPr="002A55F0">
        <w:rPr>
          <w:rFonts w:ascii="Times New Roman" w:eastAsia="Times New Roman" w:hAnsi="Times New Roman" w:cs="Times New Roman"/>
          <w:color w:val="262626"/>
          <w:sz w:val="28"/>
          <w:szCs w:val="28"/>
          <w:vertAlign w:val="subscript"/>
          <w:lang w:val="en-US" w:eastAsia="ru-RU"/>
        </w:rPr>
        <w:t>2</w:t>
      </w:r>
    </w:p>
    <w:p w:rsidR="00324E07" w:rsidRPr="002A55F0" w:rsidRDefault="00324E07" w:rsidP="005B531F">
      <w:pPr>
        <w:shd w:val="clear" w:color="auto" w:fill="FFFFFF"/>
        <w:spacing w:line="240" w:lineRule="auto"/>
        <w:jc w:val="both"/>
        <w:textAlignment w:val="center"/>
        <w:rPr>
          <w:rFonts w:ascii="Times New Roman" w:eastAsia="Times New Roman" w:hAnsi="Times New Roman" w:cs="Times New Roman"/>
          <w:color w:val="1D1D1B"/>
          <w:sz w:val="28"/>
          <w:szCs w:val="28"/>
          <w:lang w:val="en-US" w:eastAsia="ru-RU"/>
        </w:rPr>
      </w:pPr>
    </w:p>
    <w:p w:rsidR="00324E07" w:rsidRPr="002A55F0" w:rsidRDefault="00324E07" w:rsidP="005B531F">
      <w:pPr>
        <w:shd w:val="clear" w:color="auto" w:fill="FFFFFF"/>
        <w:spacing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b/>
          <w:color w:val="1D1D1B"/>
          <w:sz w:val="28"/>
          <w:szCs w:val="28"/>
          <w:lang w:eastAsia="ru-RU"/>
        </w:rPr>
        <w:t>Задание 6.</w:t>
      </w:r>
      <w:r w:rsidRPr="002A55F0">
        <w:rPr>
          <w:rFonts w:ascii="Times New Roman" w:eastAsia="Times New Roman" w:hAnsi="Times New Roman" w:cs="Times New Roman"/>
          <w:color w:val="1D1D1B"/>
          <w:sz w:val="28"/>
          <w:szCs w:val="28"/>
          <w:lang w:eastAsia="ru-RU"/>
        </w:rPr>
        <w:t xml:space="preserve"> Вычеркните ложные утверждения.</w:t>
      </w:r>
    </w:p>
    <w:p w:rsidR="00324E07" w:rsidRPr="002A55F0" w:rsidRDefault="00324E07" w:rsidP="005B531F">
      <w:pPr>
        <w:shd w:val="clear" w:color="auto" w:fill="FFFFFF"/>
        <w:spacing w:line="240" w:lineRule="auto"/>
        <w:jc w:val="both"/>
        <w:textAlignment w:val="center"/>
        <w:rPr>
          <w:rFonts w:ascii="Times New Roman" w:eastAsia="Times New Roman" w:hAnsi="Times New Roman" w:cs="Times New Roman"/>
          <w:color w:val="1D1D1B"/>
          <w:sz w:val="28"/>
          <w:szCs w:val="28"/>
          <w:lang w:eastAsia="ru-RU"/>
        </w:rPr>
      </w:pPr>
      <w:r w:rsidRPr="002A55F0">
        <w:rPr>
          <w:rFonts w:ascii="Times New Roman" w:eastAsia="Times New Roman" w:hAnsi="Times New Roman" w:cs="Times New Roman"/>
          <w:color w:val="1D1D1B"/>
          <w:sz w:val="28"/>
          <w:szCs w:val="28"/>
          <w:lang w:eastAsia="ru-RU"/>
        </w:rPr>
        <w:t>Цель</w:t>
      </w:r>
      <w:proofErr w:type="gramStart"/>
      <w:r w:rsidRPr="002A55F0">
        <w:rPr>
          <w:rFonts w:ascii="Times New Roman" w:eastAsia="Times New Roman" w:hAnsi="Times New Roman" w:cs="Times New Roman"/>
          <w:color w:val="1D1D1B"/>
          <w:sz w:val="28"/>
          <w:szCs w:val="28"/>
          <w:lang w:eastAsia="ru-RU"/>
        </w:rPr>
        <w:t xml:space="preserve"> :</w:t>
      </w:r>
      <w:proofErr w:type="gramEnd"/>
      <w:r w:rsidRPr="002A55F0">
        <w:rPr>
          <w:rFonts w:ascii="Times New Roman" w:eastAsia="Times New Roman" w:hAnsi="Times New Roman" w:cs="Times New Roman"/>
          <w:color w:val="1D1D1B"/>
          <w:sz w:val="28"/>
          <w:szCs w:val="28"/>
          <w:lang w:eastAsia="ru-RU"/>
        </w:rPr>
        <w:t xml:space="preserve"> продолжить формировать умение проводить анализ</w:t>
      </w:r>
    </w:p>
    <w:p w:rsidR="00324E07" w:rsidRPr="002A55F0" w:rsidRDefault="00324E07" w:rsidP="005B531F">
      <w:pPr>
        <w:shd w:val="clear" w:color="auto" w:fill="FFFFFF"/>
        <w:spacing w:after="0" w:line="240" w:lineRule="auto"/>
        <w:jc w:val="both"/>
        <w:rPr>
          <w:rFonts w:ascii="Times New Roman" w:eastAsia="Times New Roman" w:hAnsi="Times New Roman" w:cs="Times New Roman"/>
          <w:color w:val="262626"/>
          <w:sz w:val="28"/>
          <w:szCs w:val="28"/>
          <w:lang w:eastAsia="ru-RU"/>
        </w:rPr>
      </w:pPr>
      <w:r w:rsidRPr="002A55F0">
        <w:rPr>
          <w:rFonts w:ascii="Times New Roman" w:eastAsia="Times New Roman" w:hAnsi="Times New Roman" w:cs="Times New Roman"/>
          <w:color w:val="262626"/>
          <w:sz w:val="28"/>
          <w:szCs w:val="28"/>
          <w:lang w:eastAsia="ru-RU"/>
        </w:rPr>
        <w:t>1.Валентность является для всех химических элементов величиной постоянной.</w:t>
      </w:r>
      <w:r w:rsidRPr="002A55F0">
        <w:rPr>
          <w:rFonts w:ascii="Times New Roman" w:eastAsia="Times New Roman" w:hAnsi="Times New Roman" w:cs="Times New Roman"/>
          <w:color w:val="262626"/>
          <w:sz w:val="28"/>
          <w:szCs w:val="28"/>
          <w:lang w:eastAsia="ru-RU"/>
        </w:rPr>
        <w:br/>
        <w:t>2.Валентность химических элементов может быть как дробным числом, так и целым.</w:t>
      </w:r>
      <w:r w:rsidRPr="002A55F0">
        <w:rPr>
          <w:rFonts w:ascii="Times New Roman" w:eastAsia="Times New Roman" w:hAnsi="Times New Roman" w:cs="Times New Roman"/>
          <w:color w:val="262626"/>
          <w:sz w:val="28"/>
          <w:szCs w:val="28"/>
          <w:lang w:eastAsia="ru-RU"/>
        </w:rPr>
        <w:br/>
        <w:t>3. При составлении химических формул значением валентности можно пренебречь.</w:t>
      </w:r>
      <w:r w:rsidRPr="002A55F0">
        <w:rPr>
          <w:rFonts w:ascii="Times New Roman" w:eastAsia="Times New Roman" w:hAnsi="Times New Roman" w:cs="Times New Roman"/>
          <w:color w:val="262626"/>
          <w:sz w:val="28"/>
          <w:szCs w:val="28"/>
          <w:lang w:eastAsia="ru-RU"/>
        </w:rPr>
        <w:br/>
        <w:t>4. Валентность показывает сколько атомов других элементов, может присоединить к себе атом.</w:t>
      </w:r>
      <w:r w:rsidRPr="002A55F0">
        <w:rPr>
          <w:rFonts w:ascii="Times New Roman" w:eastAsia="Times New Roman" w:hAnsi="Times New Roman" w:cs="Times New Roman"/>
          <w:color w:val="262626"/>
          <w:sz w:val="28"/>
          <w:szCs w:val="28"/>
          <w:lang w:eastAsia="ru-RU"/>
        </w:rPr>
        <w:br/>
        <w:t>5.Валентность водорода принята за единицу валентности.</w:t>
      </w:r>
      <w:r w:rsidRPr="002A55F0">
        <w:rPr>
          <w:rFonts w:ascii="Times New Roman" w:eastAsia="Times New Roman" w:hAnsi="Times New Roman" w:cs="Times New Roman"/>
          <w:color w:val="262626"/>
          <w:sz w:val="28"/>
          <w:szCs w:val="28"/>
          <w:lang w:eastAsia="ru-RU"/>
        </w:rPr>
        <w:br/>
        <w:t>6.Валентность кислорода равна двум.</w:t>
      </w:r>
    </w:p>
    <w:p w:rsidR="004C0137" w:rsidRPr="005B531F" w:rsidRDefault="004C0137" w:rsidP="005B531F">
      <w:pPr>
        <w:shd w:val="clear" w:color="auto" w:fill="FFFFFF"/>
        <w:spacing w:after="0" w:line="240" w:lineRule="auto"/>
        <w:jc w:val="both"/>
        <w:rPr>
          <w:rFonts w:ascii="Times New Roman" w:eastAsia="Times New Roman" w:hAnsi="Times New Roman" w:cs="Times New Roman"/>
          <w:color w:val="262626"/>
          <w:sz w:val="24"/>
          <w:szCs w:val="24"/>
          <w:lang w:eastAsia="ru-RU"/>
        </w:rPr>
      </w:pPr>
    </w:p>
    <w:p w:rsidR="003971D0" w:rsidRDefault="002A55F0" w:rsidP="003971D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3971D0" w:rsidRDefault="003971D0">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lastRenderedPageBreak/>
        <w:t>Прием 1.</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 xml:space="preserve">"Кубик </w:t>
      </w:r>
      <w:proofErr w:type="spellStart"/>
      <w:r w:rsidRPr="002A55F0">
        <w:rPr>
          <w:rFonts w:ascii="Times New Roman" w:eastAsia="Times New Roman" w:hAnsi="Times New Roman" w:cs="Times New Roman"/>
          <w:b/>
          <w:bCs/>
          <w:color w:val="000000"/>
          <w:sz w:val="28"/>
          <w:szCs w:val="28"/>
          <w:lang w:eastAsia="ru-RU"/>
        </w:rPr>
        <w:t>Блума</w:t>
      </w:r>
      <w:proofErr w:type="spellEnd"/>
      <w:r w:rsidRPr="002A55F0">
        <w:rPr>
          <w:rFonts w:ascii="Times New Roman" w:eastAsia="Times New Roman" w:hAnsi="Times New Roman" w:cs="Times New Roman"/>
          <w:b/>
          <w:bCs/>
          <w:color w:val="000000"/>
          <w:sz w:val="28"/>
          <w:szCs w:val="28"/>
          <w:lang w:eastAsia="ru-RU"/>
        </w:rPr>
        <w:t>"</w:t>
      </w:r>
      <w:r w:rsidRPr="002A55F0">
        <w:rPr>
          <w:rFonts w:ascii="Times New Roman" w:eastAsia="Times New Roman" w:hAnsi="Times New Roman" w:cs="Times New Roman"/>
          <w:color w:val="000000"/>
          <w:sz w:val="28"/>
          <w:szCs w:val="28"/>
          <w:lang w:eastAsia="ru-RU"/>
        </w:rPr>
        <w:t xml:space="preserve"> - один из популярных приемов технологии критического мышления, разработанных американским ученым и психологом Бенджамином </w:t>
      </w:r>
      <w:proofErr w:type="spellStart"/>
      <w:r w:rsidRPr="002A55F0">
        <w:rPr>
          <w:rFonts w:ascii="Times New Roman" w:eastAsia="Times New Roman" w:hAnsi="Times New Roman" w:cs="Times New Roman"/>
          <w:color w:val="000000"/>
          <w:sz w:val="28"/>
          <w:szCs w:val="28"/>
          <w:lang w:eastAsia="ru-RU"/>
        </w:rPr>
        <w:t>Блумом</w:t>
      </w:r>
      <w:proofErr w:type="spellEnd"/>
      <w:r w:rsidRPr="002A55F0">
        <w:rPr>
          <w:rFonts w:ascii="Times New Roman" w:eastAsia="Times New Roman" w:hAnsi="Times New Roman" w:cs="Times New Roman"/>
          <w:color w:val="000000"/>
          <w:sz w:val="28"/>
          <w:szCs w:val="28"/>
          <w:lang w:eastAsia="ru-RU"/>
        </w:rPr>
        <w:t>. Это</w:t>
      </w:r>
      <w:r w:rsidRPr="002A55F0">
        <w:rPr>
          <w:rFonts w:ascii="Times New Roman" w:eastAsia="Times New Roman" w:hAnsi="Times New Roman" w:cs="Times New Roman"/>
          <w:b/>
          <w:bCs/>
          <w:color w:val="000000"/>
          <w:sz w:val="28"/>
          <w:szCs w:val="28"/>
          <w:lang w:eastAsia="ru-RU"/>
        </w:rPr>
        <w:t> </w:t>
      </w:r>
      <w:r w:rsidRPr="002A55F0">
        <w:rPr>
          <w:rFonts w:ascii="Times New Roman" w:eastAsia="Times New Roman" w:hAnsi="Times New Roman" w:cs="Times New Roman"/>
          <w:color w:val="000000"/>
          <w:sz w:val="28"/>
          <w:szCs w:val="28"/>
          <w:lang w:eastAsia="ru-RU"/>
        </w:rPr>
        <w:t>достаточно новый и интересный прием, который учит детей не просто детально изучать текст, но и формулировать вопросы разного типа. </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noProof/>
          <w:color w:val="000000"/>
          <w:sz w:val="28"/>
          <w:szCs w:val="28"/>
          <w:lang w:eastAsia="ru-RU"/>
        </w:rPr>
        <w:drawing>
          <wp:inline distT="0" distB="0" distL="0" distR="0" wp14:anchorId="5908BDEA" wp14:editId="3F6A9B7D">
            <wp:extent cx="6240780" cy="2209800"/>
            <wp:effectExtent l="0" t="0" r="7620" b="0"/>
            <wp:docPr id="2" name="Рисунок 1" descr="https://xn--j1ahfl.xn--p1ai/data/images/u252737/t1551811969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xn--j1ahfl.xn--p1ai/data/images/u252737/t1551811969a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40780" cy="2209800"/>
                    </a:xfrm>
                    <a:prstGeom prst="rect">
                      <a:avLst/>
                    </a:prstGeom>
                    <a:noFill/>
                    <a:ln>
                      <a:noFill/>
                    </a:ln>
                  </pic:spPr>
                </pic:pic>
              </a:graphicData>
            </a:graphic>
          </wp:inline>
        </w:drawing>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Назови... </w:t>
      </w:r>
      <w:r w:rsidRPr="002A55F0">
        <w:rPr>
          <w:rFonts w:ascii="Times New Roman" w:eastAsia="Times New Roman" w:hAnsi="Times New Roman" w:cs="Times New Roman"/>
          <w:color w:val="000000"/>
          <w:sz w:val="28"/>
          <w:szCs w:val="28"/>
          <w:lang w:eastAsia="ru-RU"/>
        </w:rPr>
        <w:t>Это самые простые вопросы. Ученику предлагается просто назвать предмет, явление, термин. Предполагает воспроизведение знаний</w:t>
      </w:r>
      <w:r w:rsidRPr="002A55F0">
        <w:rPr>
          <w:rFonts w:ascii="Times New Roman" w:eastAsia="Times New Roman" w:hAnsi="Times New Roman" w:cs="Times New Roman"/>
          <w:b/>
          <w:bCs/>
          <w:color w:val="000000"/>
          <w:sz w:val="28"/>
          <w:szCs w:val="28"/>
          <w:lang w:eastAsia="ru-RU"/>
        </w:rPr>
        <w:t> </w:t>
      </w:r>
      <w:r w:rsidRPr="002A55F0">
        <w:rPr>
          <w:rFonts w:ascii="Times New Roman" w:eastAsia="Times New Roman" w:hAnsi="Times New Roman" w:cs="Times New Roman"/>
          <w:color w:val="000000"/>
          <w:sz w:val="28"/>
          <w:szCs w:val="28"/>
          <w:lang w:eastAsia="ru-RU"/>
        </w:rPr>
        <w:t>о фактах, опирается на память и обеспечивает узнавание полученной информации.</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Почему...</w:t>
      </w:r>
      <w:r w:rsidRPr="002A55F0">
        <w:rPr>
          <w:rFonts w:ascii="Times New Roman" w:eastAsia="Times New Roman" w:hAnsi="Times New Roman" w:cs="Times New Roman"/>
          <w:color w:val="000000"/>
          <w:sz w:val="28"/>
          <w:szCs w:val="28"/>
          <w:lang w:eastAsia="ru-RU"/>
        </w:rPr>
        <w:t>Позволяют сформулировать причинно-следственные связи, то есть описать процессы, которые происходят с указанным предметом, явлением.</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Объясни...  </w:t>
      </w:r>
      <w:r w:rsidRPr="002A55F0">
        <w:rPr>
          <w:rFonts w:ascii="Times New Roman" w:eastAsia="Times New Roman" w:hAnsi="Times New Roman" w:cs="Times New Roman"/>
          <w:color w:val="000000"/>
          <w:sz w:val="28"/>
          <w:szCs w:val="28"/>
          <w:lang w:eastAsia="ru-RU"/>
        </w:rPr>
        <w:t>Это вопросы уточняющие. Они помогают взглянуть на проблему со всех сторон. в разных аспектах и сфокусировать внимание на всех сторонах заданной проблемы. Обеспечивают   обратную   связь   учителя   и ученика. Как правило, вопросы из этого блока начинаются со слов: «Объясни свою точку зрения» Ты действительно думаешь, что…</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Предложи...</w:t>
      </w:r>
      <w:r w:rsidRPr="002A55F0">
        <w:rPr>
          <w:rFonts w:ascii="Times New Roman" w:eastAsia="Times New Roman" w:hAnsi="Times New Roman" w:cs="Times New Roman"/>
          <w:color w:val="000000"/>
          <w:sz w:val="28"/>
          <w:szCs w:val="28"/>
          <w:lang w:eastAsia="ru-RU"/>
        </w:rPr>
        <w:t>Это практические вопросы, то есть, ученик должен объяснить, как использовать то или иное знание на практике, для решения конкретных ситуаций.</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Придумай...</w:t>
      </w:r>
      <w:r w:rsidRPr="002A55F0">
        <w:rPr>
          <w:rFonts w:ascii="Times New Roman" w:eastAsia="Times New Roman" w:hAnsi="Times New Roman" w:cs="Times New Roman"/>
          <w:color w:val="000000"/>
          <w:sz w:val="28"/>
          <w:szCs w:val="28"/>
          <w:lang w:eastAsia="ru-RU"/>
        </w:rPr>
        <w:t>Это вопросы связаны с творческим применением знаний, связаны   с   прогнозом   в   прошлое   или   в   будущее, содержат в себе элемент предположения, вымысла. Что было до этого? Что произойдет, если? Что могло быть до этого? Как он поведет себя в другой ситуации</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lastRenderedPageBreak/>
        <w:t>Поделись...</w:t>
      </w:r>
      <w:r w:rsidRPr="002A55F0">
        <w:rPr>
          <w:rFonts w:ascii="Times New Roman" w:eastAsia="Times New Roman" w:hAnsi="Times New Roman" w:cs="Times New Roman"/>
          <w:color w:val="000000"/>
          <w:sz w:val="28"/>
          <w:szCs w:val="28"/>
          <w:lang w:eastAsia="ru-RU"/>
        </w:rPr>
        <w:t>Вопросы из этой серии строятся таким образом, чтобы затрагивать эмоциональную сторону учеников. Хорошо ли поступил ...? Как вы относитесь к тому, что ...?</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Опиши</w:t>
      </w:r>
      <w:r w:rsidRPr="002A55F0">
        <w:rPr>
          <w:rFonts w:ascii="Times New Roman" w:eastAsia="Times New Roman" w:hAnsi="Times New Roman" w:cs="Times New Roman"/>
          <w:color w:val="000000"/>
          <w:sz w:val="28"/>
          <w:szCs w:val="28"/>
          <w:lang w:eastAsia="ru-RU"/>
        </w:rPr>
        <w:t> (то есть ребёнку нужно назвать форму, цвет, размер предмета или просто назвать явление);</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Сравни</w:t>
      </w:r>
      <w:r w:rsidRPr="002A55F0">
        <w:rPr>
          <w:rFonts w:ascii="Times New Roman" w:eastAsia="Times New Roman" w:hAnsi="Times New Roman" w:cs="Times New Roman"/>
          <w:color w:val="000000"/>
          <w:sz w:val="28"/>
          <w:szCs w:val="28"/>
          <w:lang w:eastAsia="ru-RU"/>
        </w:rPr>
        <w:t> (необходимо указать сходства и различия с уже знакомыми предметами или процессами);</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Предложи ассоциацию</w:t>
      </w:r>
      <w:r w:rsidRPr="002A55F0">
        <w:rPr>
          <w:rFonts w:ascii="Times New Roman" w:eastAsia="Times New Roman" w:hAnsi="Times New Roman" w:cs="Times New Roman"/>
          <w:color w:val="000000"/>
          <w:sz w:val="28"/>
          <w:szCs w:val="28"/>
          <w:lang w:eastAsia="ru-RU"/>
        </w:rPr>
        <w:t> (ученик должен назвать то, с чем у него ассоциируется тот или иной объект или явление);</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Проанализируй</w:t>
      </w:r>
      <w:r w:rsidRPr="002A55F0">
        <w:rPr>
          <w:rFonts w:ascii="Times New Roman" w:eastAsia="Times New Roman" w:hAnsi="Times New Roman" w:cs="Times New Roman"/>
          <w:color w:val="000000"/>
          <w:sz w:val="28"/>
          <w:szCs w:val="28"/>
          <w:lang w:eastAsia="ru-RU"/>
        </w:rPr>
        <w:t> (как сделан предмет, из чего состоит);</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Используй</w:t>
      </w:r>
      <w:r w:rsidRPr="002A55F0">
        <w:rPr>
          <w:rFonts w:ascii="Times New Roman" w:eastAsia="Times New Roman" w:hAnsi="Times New Roman" w:cs="Times New Roman"/>
          <w:color w:val="000000"/>
          <w:sz w:val="28"/>
          <w:szCs w:val="28"/>
          <w:lang w:eastAsia="ru-RU"/>
        </w:rPr>
        <w:t> (дети показывают, как можно применить предмет);</w:t>
      </w:r>
    </w:p>
    <w:p w:rsidR="000B22CC" w:rsidRPr="002A55F0"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2A55F0">
        <w:rPr>
          <w:rFonts w:ascii="Times New Roman" w:eastAsia="Times New Roman" w:hAnsi="Times New Roman" w:cs="Times New Roman"/>
          <w:b/>
          <w:bCs/>
          <w:color w:val="000000"/>
          <w:sz w:val="28"/>
          <w:szCs w:val="28"/>
          <w:lang w:eastAsia="ru-RU"/>
        </w:rPr>
        <w:t>Дай оценку</w:t>
      </w:r>
      <w:r w:rsidRPr="002A55F0">
        <w:rPr>
          <w:rFonts w:ascii="Times New Roman" w:eastAsia="Times New Roman" w:hAnsi="Times New Roman" w:cs="Times New Roman"/>
          <w:color w:val="000000"/>
          <w:sz w:val="28"/>
          <w:szCs w:val="28"/>
          <w:lang w:eastAsia="ru-RU"/>
        </w:rPr>
        <w:t> (перечисляют достоинства и недостатки рассматриваемого, то есть, укажи все "плюсы" и "минусы".).</w:t>
      </w:r>
    </w:p>
    <w:p w:rsidR="000B22CC" w:rsidRPr="00DB4B9E"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     В старших классах приём можно использовать для организации письменных заданий в несколько видоизменённой форме: вместо объёмной фигуры обучающимся предлагается заполнение таблицы с соответствующими вопросами с последующим их обсуждением на уроке.</w:t>
      </w:r>
    </w:p>
    <w:p w:rsidR="000B22CC" w:rsidRPr="005B531F"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5B531F">
        <w:rPr>
          <w:rFonts w:ascii="Times New Roman" w:eastAsia="Times New Roman" w:hAnsi="Times New Roman" w:cs="Times New Roman"/>
          <w:noProof/>
          <w:color w:val="000000"/>
          <w:sz w:val="24"/>
          <w:szCs w:val="24"/>
          <w:lang w:eastAsia="ru-RU"/>
        </w:rPr>
        <w:drawing>
          <wp:inline distT="0" distB="0" distL="0" distR="0" wp14:anchorId="64FDFEA5" wp14:editId="7F1EE3E4">
            <wp:extent cx="5989320" cy="1897380"/>
            <wp:effectExtent l="0" t="0" r="0" b="7620"/>
            <wp:docPr id="3" name="Рисунок 2" descr="https://xn--j1ahfl.xn--p1ai/data/images/u252737/t1551811969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xn--j1ahfl.xn--p1ai/data/images/u252737/t1551811969ab.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9320" cy="1897380"/>
                    </a:xfrm>
                    <a:prstGeom prst="rect">
                      <a:avLst/>
                    </a:prstGeom>
                    <a:noFill/>
                    <a:ln>
                      <a:noFill/>
                    </a:ln>
                  </pic:spPr>
                </pic:pic>
              </a:graphicData>
            </a:graphic>
          </wp:inline>
        </w:drawing>
      </w:r>
    </w:p>
    <w:p w:rsidR="000B22CC" w:rsidRPr="00DB4B9E"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  Приём уникален т.к. с его помощью можно составить вопросы самых разных видов и уровней сложности: вопросы репродуктивного характера и вопросы-задания: простые, уточняющие, проблемные, практические, творческие, эмоциональные. Его можно использовать на всех этапах урока, любого цикла. </w:t>
      </w:r>
    </w:p>
    <w:p w:rsidR="000B22CC" w:rsidRPr="005B531F"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5B531F">
        <w:rPr>
          <w:rFonts w:ascii="Times New Roman" w:eastAsia="Times New Roman" w:hAnsi="Times New Roman" w:cs="Times New Roman"/>
          <w:color w:val="000000"/>
          <w:sz w:val="24"/>
          <w:szCs w:val="24"/>
          <w:lang w:eastAsia="ru-RU"/>
        </w:rPr>
        <w:t> </w:t>
      </w:r>
    </w:p>
    <w:p w:rsidR="000B22CC" w:rsidRPr="005B531F" w:rsidRDefault="000B22CC" w:rsidP="005B531F">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5B531F">
        <w:rPr>
          <w:rFonts w:ascii="Times New Roman" w:eastAsia="Times New Roman" w:hAnsi="Times New Roman" w:cs="Times New Roman"/>
          <w:b/>
          <w:bCs/>
          <w:color w:val="000000"/>
          <w:sz w:val="24"/>
          <w:szCs w:val="24"/>
          <w:lang w:eastAsia="ru-RU"/>
        </w:rPr>
        <w:lastRenderedPageBreak/>
        <w:t>Приём 2. «Найди несоответствия» </w:t>
      </w:r>
    </w:p>
    <w:p w:rsidR="000B22CC" w:rsidRPr="00DB4B9E" w:rsidRDefault="000B22CC" w:rsidP="00DB4B9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Задание:</w:t>
      </w:r>
      <w:r w:rsidRPr="00DB4B9E">
        <w:rPr>
          <w:rFonts w:ascii="Times New Roman" w:eastAsia="Times New Roman" w:hAnsi="Times New Roman" w:cs="Times New Roman"/>
          <w:b/>
          <w:bCs/>
          <w:color w:val="000000"/>
          <w:sz w:val="28"/>
          <w:szCs w:val="28"/>
          <w:lang w:eastAsia="ru-RU"/>
        </w:rPr>
        <w:t> </w:t>
      </w:r>
      <w:r w:rsidRPr="00DB4B9E">
        <w:rPr>
          <w:rFonts w:ascii="Times New Roman" w:eastAsia="Times New Roman" w:hAnsi="Times New Roman" w:cs="Times New Roman"/>
          <w:color w:val="000000"/>
          <w:sz w:val="28"/>
          <w:szCs w:val="28"/>
          <w:lang w:eastAsia="ru-RU"/>
        </w:rPr>
        <w:t>В тексте «Насекомые» найдите 11 несоответствий.</w:t>
      </w:r>
    </w:p>
    <w:p w:rsidR="000B22CC" w:rsidRPr="00DB4B9E" w:rsidRDefault="000B22CC" w:rsidP="00DB4B9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     Хорошо походив по лесу, присесть под деревом и отдохнуть, сняв сапоги! Если сидеть не шевелясь, то вскоре откроется всё буйство лесной жизни. Вот по тоненькому сучку, извиваясь, как маленькая змея, из стороны в сторону, проползла гусеница. Трудно её заметить среди листьев, но рыжий муравей не упустит добычу. Отважно приблизившись к гусенице, он изогнул брюшко и ужалил её. И вот уже спешат на помощь другие муравьи. Жаль, но участь гусеницы решена. Она уже никогда не будет такой же красивой бабочкой, как та, что сидит невдалеке от разыгрывающейся драмы и спокойно грызёт лист.                       Жизнь леса жестока. Вот и ещё одна трагедия, молниеносно развивающаяся. Ещё минуту назад комар, попавшийся в паучью сеть, тонко пищал, стараясь расправить неподвижные крылья, прилипшие к паутине, и беспомощно шевелил всеми восемью лапками. Мгновение назад из своего убежища выскочил наук, шевеля усиками и принюхиваясь. И вот уже паук, завернув свою жертву в паутину, жуёт… Но природа продолжает жить по своим законам. Кто-то уже погиб, а кого-то ещё ждёт целая жизнь.                                                                      Вот лежит незаметная в траве куколка, из которой скоро выйдет длинноногий красавец-кузнец. Скоро уже, скоро запрыгает он в траве, застрекочет, широко открыв рот. Да только и его природный враг-стрекоза-уже вышла из личинки и ждёт когда подсохнут её оба крыла, приобретут упругость и понесут её вдаль как миниатюрный вертолёт</w:t>
      </w:r>
      <w:proofErr w:type="gramStart"/>
      <w:r w:rsidRPr="00DB4B9E">
        <w:rPr>
          <w:rFonts w:ascii="Times New Roman" w:eastAsia="Times New Roman" w:hAnsi="Times New Roman" w:cs="Times New Roman"/>
          <w:color w:val="000000"/>
          <w:sz w:val="28"/>
          <w:szCs w:val="28"/>
          <w:lang w:eastAsia="ru-RU"/>
        </w:rPr>
        <w:t>…                               Н</w:t>
      </w:r>
      <w:proofErr w:type="gramEnd"/>
      <w:r w:rsidRPr="00DB4B9E">
        <w:rPr>
          <w:rFonts w:ascii="Times New Roman" w:eastAsia="Times New Roman" w:hAnsi="Times New Roman" w:cs="Times New Roman"/>
          <w:color w:val="000000"/>
          <w:sz w:val="28"/>
          <w:szCs w:val="28"/>
          <w:lang w:eastAsia="ru-RU"/>
        </w:rPr>
        <w:t>у ладно, отдохнули и, надев сапоги, отправились дальше.</w:t>
      </w:r>
    </w:p>
    <w:p w:rsidR="000B22CC" w:rsidRPr="00DB4B9E" w:rsidRDefault="000B22CC" w:rsidP="00DB4B9E">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Несоответствия:                                                                                                                  1. Гусеница при движении не извивается как змея. Она изгибает своё тело в вертикальной плоскости.</w:t>
      </w:r>
      <w:r w:rsidRPr="00DB4B9E">
        <w:rPr>
          <w:rFonts w:ascii="Times New Roman" w:eastAsia="Times New Roman" w:hAnsi="Times New Roman" w:cs="Times New Roman"/>
          <w:b/>
          <w:bCs/>
          <w:color w:val="000000"/>
          <w:sz w:val="28"/>
          <w:szCs w:val="28"/>
          <w:lang w:eastAsia="ru-RU"/>
        </w:rPr>
        <w:t>                                                                                                                                </w:t>
      </w:r>
      <w:r w:rsidRPr="00DB4B9E">
        <w:rPr>
          <w:rFonts w:ascii="Times New Roman" w:eastAsia="Times New Roman" w:hAnsi="Times New Roman" w:cs="Times New Roman"/>
          <w:color w:val="000000"/>
          <w:sz w:val="28"/>
          <w:szCs w:val="28"/>
          <w:lang w:eastAsia="ru-RU"/>
        </w:rPr>
        <w:t>2. Муравьи не имеют жала. Они кусаются, используя для этого ротовой аппарат.</w:t>
      </w:r>
      <w:r w:rsidR="00DB4B9E">
        <w:rPr>
          <w:rFonts w:ascii="Times New Roman" w:eastAsia="Times New Roman" w:hAnsi="Times New Roman" w:cs="Times New Roman"/>
          <w:b/>
          <w:bCs/>
          <w:color w:val="000000"/>
          <w:sz w:val="28"/>
          <w:szCs w:val="28"/>
          <w:lang w:eastAsia="ru-RU"/>
        </w:rPr>
        <w:t xml:space="preserve">    </w:t>
      </w:r>
      <w:r w:rsidRPr="00DB4B9E">
        <w:rPr>
          <w:rFonts w:ascii="Times New Roman" w:eastAsia="Times New Roman" w:hAnsi="Times New Roman" w:cs="Times New Roman"/>
          <w:color w:val="000000"/>
          <w:sz w:val="28"/>
          <w:szCs w:val="28"/>
          <w:lang w:eastAsia="ru-RU"/>
        </w:rPr>
        <w:t>3.Бабочки не грызут листья, поскольку имеют сосущий ротовой аппа</w:t>
      </w:r>
      <w:r w:rsidR="00DB4B9E">
        <w:rPr>
          <w:rFonts w:ascii="Times New Roman" w:eastAsia="Times New Roman" w:hAnsi="Times New Roman" w:cs="Times New Roman"/>
          <w:color w:val="000000"/>
          <w:sz w:val="28"/>
          <w:szCs w:val="28"/>
          <w:lang w:eastAsia="ru-RU"/>
        </w:rPr>
        <w:t>рат.       </w:t>
      </w:r>
      <w:r w:rsidRPr="00DB4B9E">
        <w:rPr>
          <w:rFonts w:ascii="Times New Roman" w:eastAsia="Times New Roman" w:hAnsi="Times New Roman" w:cs="Times New Roman"/>
          <w:color w:val="000000"/>
          <w:sz w:val="28"/>
          <w:szCs w:val="28"/>
          <w:lang w:eastAsia="ru-RU"/>
        </w:rPr>
        <w:t>4. Комары издают звук с помощью крыльев, а с неподвижными крыльями звуков не издают. 5.</w:t>
      </w:r>
      <w:r w:rsidRPr="00DB4B9E">
        <w:rPr>
          <w:rFonts w:ascii="Times New Roman" w:eastAsia="Times New Roman" w:hAnsi="Times New Roman" w:cs="Times New Roman"/>
          <w:b/>
          <w:bCs/>
          <w:color w:val="000000"/>
          <w:sz w:val="28"/>
          <w:szCs w:val="28"/>
          <w:lang w:eastAsia="ru-RU"/>
        </w:rPr>
        <w:t> </w:t>
      </w:r>
      <w:r w:rsidRPr="00DB4B9E">
        <w:rPr>
          <w:rFonts w:ascii="Times New Roman" w:eastAsia="Times New Roman" w:hAnsi="Times New Roman" w:cs="Times New Roman"/>
          <w:color w:val="000000"/>
          <w:sz w:val="28"/>
          <w:szCs w:val="28"/>
          <w:lang w:eastAsia="ru-RU"/>
        </w:rPr>
        <w:t>У комара, как и у всех насекомых, шесть лап</w:t>
      </w:r>
      <w:r w:rsidR="00DB4B9E">
        <w:rPr>
          <w:rFonts w:ascii="Times New Roman" w:eastAsia="Times New Roman" w:hAnsi="Times New Roman" w:cs="Times New Roman"/>
          <w:color w:val="000000"/>
          <w:sz w:val="28"/>
          <w:szCs w:val="28"/>
          <w:lang w:eastAsia="ru-RU"/>
        </w:rPr>
        <w:t>ок.     </w:t>
      </w:r>
      <w:r w:rsidRPr="00DB4B9E">
        <w:rPr>
          <w:rFonts w:ascii="Times New Roman" w:eastAsia="Times New Roman" w:hAnsi="Times New Roman" w:cs="Times New Roman"/>
          <w:color w:val="000000"/>
          <w:sz w:val="28"/>
          <w:szCs w:val="28"/>
          <w:lang w:eastAsia="ru-RU"/>
        </w:rPr>
        <w:t xml:space="preserve"> 6. У пауков нет усиков, поскольку обонян</w:t>
      </w:r>
      <w:r w:rsidR="00DB4B9E">
        <w:rPr>
          <w:rFonts w:ascii="Times New Roman" w:eastAsia="Times New Roman" w:hAnsi="Times New Roman" w:cs="Times New Roman"/>
          <w:color w:val="000000"/>
          <w:sz w:val="28"/>
          <w:szCs w:val="28"/>
          <w:lang w:eastAsia="ru-RU"/>
        </w:rPr>
        <w:t>ием они не пользуются.     </w:t>
      </w:r>
      <w:r w:rsidRPr="00DB4B9E">
        <w:rPr>
          <w:rFonts w:ascii="Times New Roman" w:eastAsia="Times New Roman" w:hAnsi="Times New Roman" w:cs="Times New Roman"/>
          <w:color w:val="000000"/>
          <w:sz w:val="28"/>
          <w:szCs w:val="28"/>
          <w:lang w:eastAsia="ru-RU"/>
        </w:rPr>
        <w:t>7.Пауки не жуют, так как у них наружное пищеварение. Укусив жертву, они вводят в неё яд, который не только парализует её, но и переваривает её внутренние органы внутри хитинового покрова. Через некоторое время паук высасывает жи</w:t>
      </w:r>
      <w:r w:rsidR="00DB4B9E">
        <w:rPr>
          <w:rFonts w:ascii="Times New Roman" w:eastAsia="Times New Roman" w:hAnsi="Times New Roman" w:cs="Times New Roman"/>
          <w:color w:val="000000"/>
          <w:sz w:val="28"/>
          <w:szCs w:val="28"/>
          <w:lang w:eastAsia="ru-RU"/>
        </w:rPr>
        <w:t xml:space="preserve">дкое содержимое.    </w:t>
      </w:r>
      <w:r w:rsidRPr="00DB4B9E">
        <w:rPr>
          <w:rFonts w:ascii="Times New Roman" w:eastAsia="Times New Roman" w:hAnsi="Times New Roman" w:cs="Times New Roman"/>
          <w:color w:val="000000"/>
          <w:sz w:val="28"/>
          <w:szCs w:val="28"/>
          <w:lang w:eastAsia="ru-RU"/>
        </w:rPr>
        <w:t xml:space="preserve">8. У </w:t>
      </w:r>
      <w:r w:rsidRPr="00DB4B9E">
        <w:rPr>
          <w:rFonts w:ascii="Times New Roman" w:eastAsia="Times New Roman" w:hAnsi="Times New Roman" w:cs="Times New Roman"/>
          <w:color w:val="000000"/>
          <w:sz w:val="28"/>
          <w:szCs w:val="28"/>
          <w:lang w:eastAsia="ru-RU"/>
        </w:rPr>
        <w:lastRenderedPageBreak/>
        <w:t xml:space="preserve">кузнечиков нет стадии куколки, так как это насекомые с неполным превращением. Из яйца выходит личинка, похожая на взрослую особь (имаго) и внешним видом </w:t>
      </w:r>
      <w:r w:rsidR="00DB4B9E">
        <w:rPr>
          <w:rFonts w:ascii="Times New Roman" w:eastAsia="Times New Roman" w:hAnsi="Times New Roman" w:cs="Times New Roman"/>
          <w:color w:val="000000"/>
          <w:sz w:val="28"/>
          <w:szCs w:val="28"/>
          <w:lang w:eastAsia="ru-RU"/>
        </w:rPr>
        <w:t>и образом жизни.   </w:t>
      </w:r>
      <w:r w:rsidRPr="00DB4B9E">
        <w:rPr>
          <w:rFonts w:ascii="Times New Roman" w:eastAsia="Times New Roman" w:hAnsi="Times New Roman" w:cs="Times New Roman"/>
          <w:color w:val="000000"/>
          <w:sz w:val="28"/>
          <w:szCs w:val="28"/>
          <w:lang w:eastAsia="ru-RU"/>
        </w:rPr>
        <w:t>9.Кузнечик издаёт звуки с помощью задних лапок, которыми он трёт по брюшку. 10.Стрекозы не являются естественными врагами кузнечиков, поскольку ловят свою добычу в воздухе на лет</w:t>
      </w:r>
      <w:r w:rsidR="00DB4B9E">
        <w:rPr>
          <w:rFonts w:ascii="Times New Roman" w:eastAsia="Times New Roman" w:hAnsi="Times New Roman" w:cs="Times New Roman"/>
          <w:color w:val="000000"/>
          <w:sz w:val="28"/>
          <w:szCs w:val="28"/>
          <w:lang w:eastAsia="ru-RU"/>
        </w:rPr>
        <w:t>у.     </w:t>
      </w:r>
      <w:r w:rsidRPr="00DB4B9E">
        <w:rPr>
          <w:rFonts w:ascii="Times New Roman" w:eastAsia="Times New Roman" w:hAnsi="Times New Roman" w:cs="Times New Roman"/>
          <w:color w:val="000000"/>
          <w:sz w:val="28"/>
          <w:szCs w:val="28"/>
          <w:lang w:eastAsia="ru-RU"/>
        </w:rPr>
        <w:t>11. У стрекозы не два, а четыре крыла.</w:t>
      </w:r>
    </w:p>
    <w:p w:rsidR="000B22CC" w:rsidRPr="005B531F" w:rsidRDefault="000B22CC" w:rsidP="005B531F">
      <w:pPr>
        <w:spacing w:after="0"/>
        <w:jc w:val="both"/>
        <w:rPr>
          <w:rFonts w:ascii="Times New Roman" w:eastAsia="Times New Roman" w:hAnsi="Times New Roman" w:cs="Times New Roman"/>
          <w:color w:val="000000"/>
          <w:sz w:val="24"/>
          <w:szCs w:val="24"/>
          <w:lang w:eastAsia="ru-RU"/>
        </w:rPr>
      </w:pPr>
      <w:r w:rsidRPr="005B531F">
        <w:rPr>
          <w:rFonts w:ascii="Times New Roman" w:eastAsia="Times New Roman" w:hAnsi="Times New Roman" w:cs="Times New Roman"/>
          <w:color w:val="000000"/>
          <w:sz w:val="24"/>
          <w:szCs w:val="24"/>
          <w:lang w:eastAsia="ru-RU"/>
        </w:rPr>
        <w:br/>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b/>
          <w:bCs/>
          <w:color w:val="000000"/>
          <w:sz w:val="28"/>
          <w:szCs w:val="28"/>
          <w:lang w:eastAsia="ru-RU"/>
        </w:rPr>
        <w:t>Прочитайте текст, ответьте на вопросы и выполните задания к тексту.</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b/>
          <w:bCs/>
          <w:color w:val="000000"/>
          <w:sz w:val="28"/>
          <w:szCs w:val="28"/>
          <w:lang w:eastAsia="ru-RU"/>
        </w:rPr>
        <w:t>Вирусы.</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В 1892 году русский ученый Д.И. Ивановский описал необычные свойства возбудителя</w:t>
      </w:r>
      <w:r w:rsidRPr="00DB4B9E">
        <w:rPr>
          <w:rFonts w:ascii="Times New Roman" w:eastAsia="Times New Roman" w:hAnsi="Times New Roman" w:cs="Times New Roman"/>
          <w:color w:val="000000"/>
          <w:sz w:val="28"/>
          <w:szCs w:val="28"/>
          <w:lang w:eastAsia="ru-RU"/>
        </w:rPr>
        <w:br/>
        <w:t>болезни табака – так называемой табачной мозаики. Этот возбудитель проходил через</w:t>
      </w:r>
      <w:r w:rsidRPr="00DB4B9E">
        <w:rPr>
          <w:rFonts w:ascii="Times New Roman" w:eastAsia="Times New Roman" w:hAnsi="Times New Roman" w:cs="Times New Roman"/>
          <w:color w:val="000000"/>
          <w:sz w:val="28"/>
          <w:szCs w:val="28"/>
          <w:lang w:eastAsia="ru-RU"/>
        </w:rPr>
        <w:br/>
        <w:t>бактериальные фильтры. Таким образом, здоровые растения табака можно заразить</w:t>
      </w:r>
      <w:r w:rsidRPr="00DB4B9E">
        <w:rPr>
          <w:rFonts w:ascii="Times New Roman" w:eastAsia="Times New Roman" w:hAnsi="Times New Roman" w:cs="Times New Roman"/>
          <w:color w:val="000000"/>
          <w:sz w:val="28"/>
          <w:szCs w:val="28"/>
          <w:lang w:eastAsia="ru-RU"/>
        </w:rPr>
        <w:br/>
        <w:t xml:space="preserve">бесклеточным фильтратом сока больного растения. Через несколько лет Ф. </w:t>
      </w:r>
      <w:proofErr w:type="spellStart"/>
      <w:r w:rsidRPr="00DB4B9E">
        <w:rPr>
          <w:rFonts w:ascii="Times New Roman" w:eastAsia="Times New Roman" w:hAnsi="Times New Roman" w:cs="Times New Roman"/>
          <w:color w:val="000000"/>
          <w:sz w:val="28"/>
          <w:szCs w:val="28"/>
          <w:lang w:eastAsia="ru-RU"/>
        </w:rPr>
        <w:t>Леффер</w:t>
      </w:r>
      <w:proofErr w:type="spellEnd"/>
      <w:r w:rsidRPr="00DB4B9E">
        <w:rPr>
          <w:rFonts w:ascii="Times New Roman" w:eastAsia="Times New Roman" w:hAnsi="Times New Roman" w:cs="Times New Roman"/>
          <w:color w:val="000000"/>
          <w:sz w:val="28"/>
          <w:szCs w:val="28"/>
          <w:lang w:eastAsia="ru-RU"/>
        </w:rPr>
        <w:t xml:space="preserve"> и П.</w:t>
      </w:r>
      <w:r w:rsidRPr="00DB4B9E">
        <w:rPr>
          <w:rFonts w:ascii="Times New Roman" w:eastAsia="Times New Roman" w:hAnsi="Times New Roman" w:cs="Times New Roman"/>
          <w:color w:val="000000"/>
          <w:sz w:val="28"/>
          <w:szCs w:val="28"/>
          <w:lang w:eastAsia="ru-RU"/>
        </w:rPr>
        <w:br/>
      </w:r>
      <w:proofErr w:type="spellStart"/>
      <w:r w:rsidRPr="00DB4B9E">
        <w:rPr>
          <w:rFonts w:ascii="Times New Roman" w:eastAsia="Times New Roman" w:hAnsi="Times New Roman" w:cs="Times New Roman"/>
          <w:color w:val="000000"/>
          <w:sz w:val="28"/>
          <w:szCs w:val="28"/>
          <w:lang w:eastAsia="ru-RU"/>
        </w:rPr>
        <w:t>Фрош</w:t>
      </w:r>
      <w:proofErr w:type="spellEnd"/>
      <w:r w:rsidRPr="00DB4B9E">
        <w:rPr>
          <w:rFonts w:ascii="Times New Roman" w:eastAsia="Times New Roman" w:hAnsi="Times New Roman" w:cs="Times New Roman"/>
          <w:color w:val="000000"/>
          <w:sz w:val="28"/>
          <w:szCs w:val="28"/>
          <w:lang w:eastAsia="ru-RU"/>
        </w:rPr>
        <w:t xml:space="preserve"> обнаружили, что возбудитель ящура – болезни, нередко встречающейся у домашнего скота, также проходит через бактериальные фильтраты. Наконец, в 1917 году Ф. </w:t>
      </w:r>
      <w:proofErr w:type="spellStart"/>
      <w:r w:rsidRPr="00DB4B9E">
        <w:rPr>
          <w:rFonts w:ascii="Times New Roman" w:eastAsia="Times New Roman" w:hAnsi="Times New Roman" w:cs="Times New Roman"/>
          <w:color w:val="000000"/>
          <w:sz w:val="28"/>
          <w:szCs w:val="28"/>
          <w:lang w:eastAsia="ru-RU"/>
        </w:rPr>
        <w:t>д</w:t>
      </w:r>
      <w:proofErr w:type="gramStart"/>
      <w:r w:rsidRPr="00DB4B9E">
        <w:rPr>
          <w:rFonts w:ascii="Times New Roman" w:eastAsia="Times New Roman" w:hAnsi="Times New Roman" w:cs="Times New Roman"/>
          <w:color w:val="000000"/>
          <w:sz w:val="28"/>
          <w:szCs w:val="28"/>
          <w:lang w:eastAsia="ru-RU"/>
        </w:rPr>
        <w:t>,Э</w:t>
      </w:r>
      <w:proofErr w:type="gramEnd"/>
      <w:r w:rsidRPr="00DB4B9E">
        <w:rPr>
          <w:rFonts w:ascii="Times New Roman" w:eastAsia="Times New Roman" w:hAnsi="Times New Roman" w:cs="Times New Roman"/>
          <w:color w:val="000000"/>
          <w:sz w:val="28"/>
          <w:szCs w:val="28"/>
          <w:lang w:eastAsia="ru-RU"/>
        </w:rPr>
        <w:t>ррелль</w:t>
      </w:r>
      <w:proofErr w:type="spellEnd"/>
      <w:r w:rsidRPr="00DB4B9E">
        <w:rPr>
          <w:rFonts w:ascii="Times New Roman" w:eastAsia="Times New Roman" w:hAnsi="Times New Roman" w:cs="Times New Roman"/>
          <w:color w:val="000000"/>
          <w:sz w:val="28"/>
          <w:szCs w:val="28"/>
          <w:lang w:eastAsia="ru-RU"/>
        </w:rPr>
        <w:t xml:space="preserve"> открыл бактериофаг – вирус, поражающий бактерии.</w:t>
      </w:r>
      <w:r w:rsidRPr="00DB4B9E">
        <w:rPr>
          <w:rFonts w:ascii="Times New Roman" w:eastAsia="Times New Roman" w:hAnsi="Times New Roman" w:cs="Times New Roman"/>
          <w:color w:val="000000"/>
          <w:sz w:val="28"/>
          <w:szCs w:val="28"/>
          <w:lang w:eastAsia="ru-RU"/>
        </w:rPr>
        <w:br/>
        <w:t>Так были открыты вирусы растений, животных и микроорганизмов. Эти три события</w:t>
      </w:r>
      <w:r w:rsidRPr="00DB4B9E">
        <w:rPr>
          <w:rFonts w:ascii="Times New Roman" w:eastAsia="Times New Roman" w:hAnsi="Times New Roman" w:cs="Times New Roman"/>
          <w:color w:val="000000"/>
          <w:sz w:val="28"/>
          <w:szCs w:val="28"/>
          <w:lang w:eastAsia="ru-RU"/>
        </w:rPr>
        <w:br/>
        <w:t>положили начало новой науке – вирусологии, изучающей неклеточные формы жизни.</w:t>
      </w:r>
      <w:r w:rsidRPr="00DB4B9E">
        <w:rPr>
          <w:rFonts w:ascii="Times New Roman" w:eastAsia="Times New Roman" w:hAnsi="Times New Roman" w:cs="Times New Roman"/>
          <w:color w:val="000000"/>
          <w:sz w:val="28"/>
          <w:szCs w:val="28"/>
          <w:lang w:eastAsia="ru-RU"/>
        </w:rPr>
        <w:br/>
        <w:t>Вирусы играют большую роль в жизни человека. Они являются возбудителями ряда</w:t>
      </w:r>
      <w:r w:rsidRPr="00DB4B9E">
        <w:rPr>
          <w:rFonts w:ascii="Times New Roman" w:eastAsia="Times New Roman" w:hAnsi="Times New Roman" w:cs="Times New Roman"/>
          <w:color w:val="000000"/>
          <w:sz w:val="28"/>
          <w:szCs w:val="28"/>
          <w:lang w:eastAsia="ru-RU"/>
        </w:rPr>
        <w:br/>
        <w:t>опасных заболеваний – оспы, гепатита, энцефалита, краснухи и других. Вирусы обитают</w:t>
      </w:r>
      <w:r w:rsidRPr="00DB4B9E">
        <w:rPr>
          <w:rFonts w:ascii="Times New Roman" w:eastAsia="Times New Roman" w:hAnsi="Times New Roman" w:cs="Times New Roman"/>
          <w:color w:val="000000"/>
          <w:sz w:val="28"/>
          <w:szCs w:val="28"/>
          <w:lang w:eastAsia="ru-RU"/>
        </w:rPr>
        <w:br/>
        <w:t>только в клетках, это внутриклеточные паразиты. В свободно живущем, активном</w:t>
      </w:r>
      <w:r w:rsidRPr="00DB4B9E">
        <w:rPr>
          <w:rFonts w:ascii="Times New Roman" w:eastAsia="Times New Roman" w:hAnsi="Times New Roman" w:cs="Times New Roman"/>
          <w:color w:val="000000"/>
          <w:sz w:val="28"/>
          <w:szCs w:val="28"/>
          <w:lang w:eastAsia="ru-RU"/>
        </w:rPr>
        <w:br/>
        <w:t>состоянии они не встречаются и не способны размножаться вне клетки.</w:t>
      </w:r>
      <w:r w:rsidRPr="00DB4B9E">
        <w:rPr>
          <w:rFonts w:ascii="Times New Roman" w:eastAsia="Times New Roman" w:hAnsi="Times New Roman" w:cs="Times New Roman"/>
          <w:color w:val="000000"/>
          <w:sz w:val="28"/>
          <w:szCs w:val="28"/>
          <w:lang w:eastAsia="ru-RU"/>
        </w:rPr>
        <w:br/>
        <w:t>В настоящее время вирусы рассматриваются не только как возбудители инфекционных</w:t>
      </w:r>
      <w:r w:rsidRPr="00DB4B9E">
        <w:rPr>
          <w:rFonts w:ascii="Times New Roman" w:eastAsia="Times New Roman" w:hAnsi="Times New Roman" w:cs="Times New Roman"/>
          <w:color w:val="000000"/>
          <w:sz w:val="28"/>
          <w:szCs w:val="28"/>
          <w:lang w:eastAsia="ru-RU"/>
        </w:rPr>
        <w:br/>
        <w:t>заболеваний, но и как переносчики генетической информации между видами.</w:t>
      </w:r>
      <w:r w:rsidRPr="00DB4B9E">
        <w:rPr>
          <w:rFonts w:ascii="Times New Roman" w:eastAsia="Times New Roman" w:hAnsi="Times New Roman" w:cs="Times New Roman"/>
          <w:color w:val="000000"/>
          <w:sz w:val="28"/>
          <w:szCs w:val="28"/>
          <w:lang w:eastAsia="ru-RU"/>
        </w:rPr>
        <w:br/>
        <w:t>Если у всех клеточных организмов обязательно имеются две нуклеиновые кислоты –</w:t>
      </w:r>
      <w:r w:rsidRPr="00DB4B9E">
        <w:rPr>
          <w:rFonts w:ascii="Times New Roman" w:eastAsia="Times New Roman" w:hAnsi="Times New Roman" w:cs="Times New Roman"/>
          <w:color w:val="000000"/>
          <w:sz w:val="28"/>
          <w:szCs w:val="28"/>
          <w:lang w:eastAsia="ru-RU"/>
        </w:rPr>
        <w:br/>
        <w:t xml:space="preserve">ДНК и РНК, то вирусы содержат только одну из них. На этом основании все </w:t>
      </w:r>
      <w:r w:rsidRPr="00DB4B9E">
        <w:rPr>
          <w:rFonts w:ascii="Times New Roman" w:eastAsia="Times New Roman" w:hAnsi="Times New Roman" w:cs="Times New Roman"/>
          <w:color w:val="000000"/>
          <w:sz w:val="28"/>
          <w:szCs w:val="28"/>
          <w:lang w:eastAsia="ru-RU"/>
        </w:rPr>
        <w:lastRenderedPageBreak/>
        <w:t>вирусы делят</w:t>
      </w:r>
      <w:r w:rsidRPr="00DB4B9E">
        <w:rPr>
          <w:rFonts w:ascii="Times New Roman" w:eastAsia="Times New Roman" w:hAnsi="Times New Roman" w:cs="Times New Roman"/>
          <w:color w:val="000000"/>
          <w:sz w:val="28"/>
          <w:szCs w:val="28"/>
          <w:lang w:eastAsia="ru-RU"/>
        </w:rPr>
        <w:br/>
        <w:t xml:space="preserve">на две большие группы – </w:t>
      </w:r>
      <w:proofErr w:type="spellStart"/>
      <w:r w:rsidRPr="00DB4B9E">
        <w:rPr>
          <w:rFonts w:ascii="Times New Roman" w:eastAsia="Times New Roman" w:hAnsi="Times New Roman" w:cs="Times New Roman"/>
          <w:color w:val="000000"/>
          <w:sz w:val="28"/>
          <w:szCs w:val="28"/>
          <w:lang w:eastAsia="ru-RU"/>
        </w:rPr>
        <w:t>ДНКсодержащие</w:t>
      </w:r>
      <w:proofErr w:type="spellEnd"/>
      <w:r w:rsidRPr="00DB4B9E">
        <w:rPr>
          <w:rFonts w:ascii="Times New Roman" w:eastAsia="Times New Roman" w:hAnsi="Times New Roman" w:cs="Times New Roman"/>
          <w:color w:val="000000"/>
          <w:sz w:val="28"/>
          <w:szCs w:val="28"/>
          <w:lang w:eastAsia="ru-RU"/>
        </w:rPr>
        <w:t xml:space="preserve"> и </w:t>
      </w:r>
      <w:proofErr w:type="spellStart"/>
      <w:r w:rsidRPr="00DB4B9E">
        <w:rPr>
          <w:rFonts w:ascii="Times New Roman" w:eastAsia="Times New Roman" w:hAnsi="Times New Roman" w:cs="Times New Roman"/>
          <w:color w:val="000000"/>
          <w:sz w:val="28"/>
          <w:szCs w:val="28"/>
          <w:lang w:eastAsia="ru-RU"/>
        </w:rPr>
        <w:t>РНКсодержащие</w:t>
      </w:r>
      <w:proofErr w:type="spellEnd"/>
      <w:r w:rsidRPr="00DB4B9E">
        <w:rPr>
          <w:rFonts w:ascii="Times New Roman" w:eastAsia="Times New Roman" w:hAnsi="Times New Roman" w:cs="Times New Roman"/>
          <w:color w:val="000000"/>
          <w:sz w:val="28"/>
          <w:szCs w:val="28"/>
          <w:lang w:eastAsia="ru-RU"/>
        </w:rPr>
        <w:t>. В отличие от клеточных</w:t>
      </w:r>
      <w:r w:rsidRPr="00DB4B9E">
        <w:rPr>
          <w:rFonts w:ascii="Times New Roman" w:eastAsia="Times New Roman" w:hAnsi="Times New Roman" w:cs="Times New Roman"/>
          <w:color w:val="000000"/>
          <w:sz w:val="28"/>
          <w:szCs w:val="28"/>
          <w:lang w:eastAsia="ru-RU"/>
        </w:rPr>
        <w:br/>
        <w:t>организмов у вирусов отсутствует собственная система, синтезирующая белки. Вирусы</w:t>
      </w:r>
      <w:r w:rsidRPr="00DB4B9E">
        <w:rPr>
          <w:rFonts w:ascii="Times New Roman" w:eastAsia="Times New Roman" w:hAnsi="Times New Roman" w:cs="Times New Roman"/>
          <w:color w:val="000000"/>
          <w:sz w:val="28"/>
          <w:szCs w:val="28"/>
          <w:lang w:eastAsia="ru-RU"/>
        </w:rPr>
        <w:br/>
        <w:t>вносят в клетку только свою генетическую информацию. С матрицы вирусной ДНК или</w:t>
      </w:r>
      <w:r w:rsidRPr="00DB4B9E">
        <w:rPr>
          <w:rFonts w:ascii="Times New Roman" w:eastAsia="Times New Roman" w:hAnsi="Times New Roman" w:cs="Times New Roman"/>
          <w:color w:val="000000"/>
          <w:sz w:val="28"/>
          <w:szCs w:val="28"/>
          <w:lang w:eastAsia="ru-RU"/>
        </w:rPr>
        <w:br/>
        <w:t>РНК – синтезируется информационная РНК, которая служит основой синтеза вирусных</w:t>
      </w:r>
      <w:r w:rsidRPr="00DB4B9E">
        <w:rPr>
          <w:rFonts w:ascii="Times New Roman" w:eastAsia="Times New Roman" w:hAnsi="Times New Roman" w:cs="Times New Roman"/>
          <w:color w:val="000000"/>
          <w:sz w:val="28"/>
          <w:szCs w:val="28"/>
          <w:lang w:eastAsia="ru-RU"/>
        </w:rPr>
        <w:br/>
        <w:t>белков рибосомами инфицированной клетки.</w:t>
      </w:r>
      <w:r w:rsidRPr="00DB4B9E">
        <w:rPr>
          <w:rFonts w:ascii="Times New Roman" w:eastAsia="Times New Roman" w:hAnsi="Times New Roman" w:cs="Times New Roman"/>
          <w:color w:val="000000"/>
          <w:sz w:val="28"/>
          <w:szCs w:val="28"/>
          <w:lang w:eastAsia="ru-RU"/>
        </w:rPr>
        <w:br/>
        <w:t>Молекула ДНК вирусов или их геном может встраиваться в геном клетки хозяина и</w:t>
      </w:r>
      <w:r w:rsidRPr="00DB4B9E">
        <w:rPr>
          <w:rFonts w:ascii="Times New Roman" w:eastAsia="Times New Roman" w:hAnsi="Times New Roman" w:cs="Times New Roman"/>
          <w:color w:val="000000"/>
          <w:sz w:val="28"/>
          <w:szCs w:val="28"/>
          <w:lang w:eastAsia="ru-RU"/>
        </w:rPr>
        <w:br/>
        <w:t>существовать в таком виде неопределенно долгое время.</w:t>
      </w:r>
      <w:r w:rsidRPr="00DB4B9E">
        <w:rPr>
          <w:rFonts w:ascii="Times New Roman" w:eastAsia="Times New Roman" w:hAnsi="Times New Roman" w:cs="Times New Roman"/>
          <w:color w:val="000000"/>
          <w:sz w:val="28"/>
          <w:szCs w:val="28"/>
          <w:lang w:eastAsia="ru-RU"/>
        </w:rPr>
        <w:br/>
        <w:t>Таким образом, паразитизм вирусов носит особый характер – это паразитизм на</w:t>
      </w:r>
      <w:r w:rsidRPr="00DB4B9E">
        <w:rPr>
          <w:rFonts w:ascii="Times New Roman" w:eastAsia="Times New Roman" w:hAnsi="Times New Roman" w:cs="Times New Roman"/>
          <w:color w:val="000000"/>
          <w:sz w:val="28"/>
          <w:szCs w:val="28"/>
          <w:lang w:eastAsia="ru-RU"/>
        </w:rPr>
        <w:br/>
        <w:t>генетическом уровне.</w:t>
      </w:r>
      <w:r w:rsidRPr="00DB4B9E">
        <w:rPr>
          <w:rFonts w:ascii="Times New Roman" w:eastAsia="Times New Roman" w:hAnsi="Times New Roman" w:cs="Times New Roman"/>
          <w:color w:val="000000"/>
          <w:sz w:val="28"/>
          <w:szCs w:val="28"/>
          <w:lang w:eastAsia="ru-RU"/>
        </w:rPr>
        <w:br/>
        <w:t>Посещение вирусом любой клетки не проходит для нее бесследно, даже если в</w:t>
      </w:r>
      <w:r w:rsidRPr="00DB4B9E">
        <w:rPr>
          <w:rFonts w:ascii="Times New Roman" w:eastAsia="Times New Roman" w:hAnsi="Times New Roman" w:cs="Times New Roman"/>
          <w:color w:val="000000"/>
          <w:sz w:val="28"/>
          <w:szCs w:val="28"/>
          <w:lang w:eastAsia="ru-RU"/>
        </w:rPr>
        <w:br/>
        <w:t>результате такого «визита» клетка погибает, то разрыв хромосом, изменения в порядке</w:t>
      </w:r>
      <w:r w:rsidRPr="00DB4B9E">
        <w:rPr>
          <w:rFonts w:ascii="Times New Roman" w:eastAsia="Times New Roman" w:hAnsi="Times New Roman" w:cs="Times New Roman"/>
          <w:color w:val="000000"/>
          <w:sz w:val="28"/>
          <w:szCs w:val="28"/>
          <w:lang w:eastAsia="ru-RU"/>
        </w:rPr>
        <w:br/>
        <w:t>расположения генов, а также изменения в самих генах остаются в «генетической памяти»</w:t>
      </w:r>
      <w:r w:rsidRPr="00DB4B9E">
        <w:rPr>
          <w:rFonts w:ascii="Times New Roman" w:eastAsia="Times New Roman" w:hAnsi="Times New Roman" w:cs="Times New Roman"/>
          <w:color w:val="000000"/>
          <w:sz w:val="28"/>
          <w:szCs w:val="28"/>
          <w:lang w:eastAsia="ru-RU"/>
        </w:rPr>
        <w:br/>
        <w:t>клеток.</w:t>
      </w:r>
      <w:r w:rsidRPr="00DB4B9E">
        <w:rPr>
          <w:rFonts w:ascii="Times New Roman" w:eastAsia="Times New Roman" w:hAnsi="Times New Roman" w:cs="Times New Roman"/>
          <w:color w:val="000000"/>
          <w:sz w:val="28"/>
          <w:szCs w:val="28"/>
          <w:lang w:eastAsia="ru-RU"/>
        </w:rPr>
        <w:br/>
        <w:t>Два основных свойства вирусов обнаружил их первооткрыватель Д.И. Ивановский: они</w:t>
      </w:r>
      <w:r w:rsidRPr="00DB4B9E">
        <w:rPr>
          <w:rFonts w:ascii="Times New Roman" w:eastAsia="Times New Roman" w:hAnsi="Times New Roman" w:cs="Times New Roman"/>
          <w:color w:val="000000"/>
          <w:sz w:val="28"/>
          <w:szCs w:val="28"/>
          <w:lang w:eastAsia="ru-RU"/>
        </w:rPr>
        <w:br/>
        <w:t>столь малы, что проходят через такие фильтры, которые задерживают бактерии; вирусы, в</w:t>
      </w:r>
      <w:r w:rsidRPr="00DB4B9E">
        <w:rPr>
          <w:rFonts w:ascii="Times New Roman" w:eastAsia="Times New Roman" w:hAnsi="Times New Roman" w:cs="Times New Roman"/>
          <w:color w:val="000000"/>
          <w:sz w:val="28"/>
          <w:szCs w:val="28"/>
          <w:lang w:eastAsia="ru-RU"/>
        </w:rPr>
        <w:br/>
        <w:t>отличие от клеток, невозможно выращивать на искусственных питательных средах.</w:t>
      </w:r>
      <w:r w:rsidRPr="00DB4B9E">
        <w:rPr>
          <w:rFonts w:ascii="Times New Roman" w:eastAsia="Times New Roman" w:hAnsi="Times New Roman" w:cs="Times New Roman"/>
          <w:color w:val="000000"/>
          <w:sz w:val="28"/>
          <w:szCs w:val="28"/>
          <w:lang w:eastAsia="ru-RU"/>
        </w:rPr>
        <w:br/>
        <w:t>Вирусы представляют собой автономные генетические структуры, неспособные,</w:t>
      </w:r>
      <w:r w:rsidRPr="00DB4B9E">
        <w:rPr>
          <w:rFonts w:ascii="Times New Roman" w:eastAsia="Times New Roman" w:hAnsi="Times New Roman" w:cs="Times New Roman"/>
          <w:color w:val="000000"/>
          <w:sz w:val="28"/>
          <w:szCs w:val="28"/>
          <w:lang w:eastAsia="ru-RU"/>
        </w:rPr>
        <w:br/>
        <w:t>однако, развиваться вне клетки. Полагают, что вирусы и бактериофаги – обособившиеся</w:t>
      </w:r>
      <w:r w:rsidRPr="00DB4B9E">
        <w:rPr>
          <w:rFonts w:ascii="Times New Roman" w:eastAsia="Times New Roman" w:hAnsi="Times New Roman" w:cs="Times New Roman"/>
          <w:color w:val="000000"/>
          <w:sz w:val="28"/>
          <w:szCs w:val="28"/>
          <w:lang w:eastAsia="ru-RU"/>
        </w:rPr>
        <w:br/>
        <w:t>генетические элементы клеток, которые эволюционировали вместе с клеточными формами жизни.</w:t>
      </w:r>
      <w:r w:rsidRPr="00DB4B9E">
        <w:rPr>
          <w:rFonts w:ascii="Times New Roman" w:eastAsia="Times New Roman" w:hAnsi="Times New Roman" w:cs="Times New Roman"/>
          <w:color w:val="000000"/>
          <w:sz w:val="28"/>
          <w:szCs w:val="28"/>
          <w:lang w:eastAsia="ru-RU"/>
        </w:rPr>
        <w:br/>
      </w:r>
      <w:r w:rsidRPr="00DB4B9E">
        <w:rPr>
          <w:rFonts w:ascii="Times New Roman" w:eastAsia="Times New Roman" w:hAnsi="Times New Roman" w:cs="Times New Roman"/>
          <w:b/>
          <w:bCs/>
          <w:color w:val="000000"/>
          <w:sz w:val="28"/>
          <w:szCs w:val="28"/>
          <w:lang w:eastAsia="ru-RU"/>
        </w:rPr>
        <w:t>Выполните следующие задания:</w:t>
      </w:r>
      <w:r w:rsidRPr="00DB4B9E">
        <w:rPr>
          <w:rFonts w:ascii="Times New Roman" w:eastAsia="Times New Roman" w:hAnsi="Times New Roman" w:cs="Times New Roman"/>
          <w:b/>
          <w:bCs/>
          <w:color w:val="000000"/>
          <w:sz w:val="28"/>
          <w:szCs w:val="28"/>
          <w:lang w:eastAsia="ru-RU"/>
        </w:rPr>
        <w:br/>
      </w:r>
      <w:r w:rsidRPr="00DB4B9E">
        <w:rPr>
          <w:rFonts w:ascii="Times New Roman" w:eastAsia="Times New Roman" w:hAnsi="Times New Roman" w:cs="Times New Roman"/>
          <w:color w:val="000000"/>
          <w:sz w:val="28"/>
          <w:szCs w:val="28"/>
          <w:lang w:eastAsia="ru-RU"/>
        </w:rPr>
        <w:t>1. Используя информацию текста, выпишите этапы изучения вирусов в</w:t>
      </w:r>
      <w:r w:rsidRPr="00DB4B9E">
        <w:rPr>
          <w:rFonts w:ascii="Times New Roman" w:eastAsia="Times New Roman" w:hAnsi="Times New Roman" w:cs="Times New Roman"/>
          <w:color w:val="000000"/>
          <w:sz w:val="28"/>
          <w:szCs w:val="28"/>
          <w:lang w:eastAsia="ru-RU"/>
        </w:rPr>
        <w:br/>
        <w:t>хронологическом порядке.</w:t>
      </w:r>
      <w:r w:rsidRPr="00DB4B9E">
        <w:rPr>
          <w:rFonts w:ascii="Times New Roman" w:eastAsia="Times New Roman" w:hAnsi="Times New Roman" w:cs="Times New Roman"/>
          <w:color w:val="000000"/>
          <w:sz w:val="28"/>
          <w:szCs w:val="28"/>
          <w:lang w:eastAsia="ru-RU"/>
        </w:rPr>
        <w:br/>
        <w:t>2. Изобразите схематические механизм действия вируса в клетке хозяина.</w:t>
      </w:r>
      <w:r w:rsidRPr="00DB4B9E">
        <w:rPr>
          <w:rFonts w:ascii="Times New Roman" w:eastAsia="Times New Roman" w:hAnsi="Times New Roman" w:cs="Times New Roman"/>
          <w:color w:val="000000"/>
          <w:sz w:val="28"/>
          <w:szCs w:val="28"/>
          <w:lang w:eastAsia="ru-RU"/>
        </w:rPr>
        <w:br/>
      </w:r>
      <w:r w:rsidRPr="00DB4B9E">
        <w:rPr>
          <w:rFonts w:ascii="Times New Roman" w:eastAsia="Times New Roman" w:hAnsi="Times New Roman" w:cs="Times New Roman"/>
          <w:color w:val="000000"/>
          <w:sz w:val="28"/>
          <w:szCs w:val="28"/>
          <w:lang w:eastAsia="ru-RU"/>
        </w:rPr>
        <w:lastRenderedPageBreak/>
        <w:t>3. Используя информацию текста, приведите примеры основных свойств вирусов.</w:t>
      </w:r>
      <w:r w:rsidRPr="00DB4B9E">
        <w:rPr>
          <w:rFonts w:ascii="Times New Roman" w:eastAsia="Times New Roman" w:hAnsi="Times New Roman" w:cs="Times New Roman"/>
          <w:color w:val="000000"/>
          <w:sz w:val="28"/>
          <w:szCs w:val="28"/>
          <w:lang w:eastAsia="ru-RU"/>
        </w:rPr>
        <w:br/>
        <w:t>4. Выскажите свое мнение к тезису: «Паразитизм вирусов носит особый характер –</w:t>
      </w:r>
      <w:r w:rsidRPr="00DB4B9E">
        <w:rPr>
          <w:rFonts w:ascii="Times New Roman" w:eastAsia="Times New Roman" w:hAnsi="Times New Roman" w:cs="Times New Roman"/>
          <w:color w:val="000000"/>
          <w:sz w:val="28"/>
          <w:szCs w:val="28"/>
          <w:lang w:eastAsia="ru-RU"/>
        </w:rPr>
        <w:br/>
        <w:t>это паразитизм на генетическом уровне.»</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b/>
          <w:bCs/>
          <w:color w:val="000000"/>
          <w:sz w:val="28"/>
          <w:szCs w:val="28"/>
          <w:lang w:eastAsia="ru-RU"/>
        </w:rPr>
        <w:t>Прочитайте текст, ответьте на вопрос и заполните таблицу.</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b/>
          <w:bCs/>
          <w:color w:val="000000"/>
          <w:sz w:val="28"/>
          <w:szCs w:val="28"/>
          <w:lang w:eastAsia="ru-RU"/>
        </w:rPr>
        <w:t>Бактерии.</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Бактерии - мельчайшие одноклеточные организмы. Бактрии первыми возникли на Земле. Они встречаются всюду: в воде, почве, воздухе. Бактерии имеют вид палочек, шариков, запятых, спиралей. Слово «бактерия» в переводе с греческого и означает «палочка». От других одноклеточных организмов (растений, животных, грибов) бактерии. отличаются тем, что у них нет настоящего ядра (ядерное вещество не отделено от цитоплазмы оболочкой)</w:t>
      </w:r>
      <w:proofErr w:type="gramStart"/>
      <w:r w:rsidRPr="00DB4B9E">
        <w:rPr>
          <w:rFonts w:ascii="Times New Roman" w:eastAsia="Times New Roman" w:hAnsi="Times New Roman" w:cs="Times New Roman"/>
          <w:color w:val="000000"/>
          <w:sz w:val="28"/>
          <w:szCs w:val="28"/>
          <w:lang w:eastAsia="ru-RU"/>
        </w:rPr>
        <w:t>.Б</w:t>
      </w:r>
      <w:proofErr w:type="gramEnd"/>
      <w:r w:rsidRPr="00DB4B9E">
        <w:rPr>
          <w:rFonts w:ascii="Times New Roman" w:eastAsia="Times New Roman" w:hAnsi="Times New Roman" w:cs="Times New Roman"/>
          <w:color w:val="000000"/>
          <w:sz w:val="28"/>
          <w:szCs w:val="28"/>
          <w:lang w:eastAsia="ru-RU"/>
        </w:rPr>
        <w:t xml:space="preserve">ольшинство бактерий питаются готовыми органическими веществами и живут там, где имеется пища и влага (в различных органических остатках, в живых организмах). При благоприятных условиях жизни (обилие пищи, высокая влажность, температура от 10 до 40 градусов) они быстро размножаются делением клетки надвое. При непрерывном делении потомство только одной особи за 5 суток могло бы заполнить всю впадину Тихого океана. Однако такого явления в природе не бывает, так как многие бактерии гибнут. При неблагоприятных условиях некоторые бактерии покрываются плотной оболочкой — превращаются в споры. В состоянии спор они могут сохраняться в течение 30 и более лет. Бактерии имеют большое значение в природе. Многие из них вызывают гниение органических остатков. Бактерии гниения — организмы-разрушители. Они — санитары природы. Благодаря их жизнедеятельности образуется перегной. Велико значение почвенных бактерий, которые перерабатывают перегной в минеральные соли. Некоторые виды бактерий, поселяясь в растительных остатках, в кишечнике животных и человека, в молоке, вызывают молочнокислое брожение — превращение глюкозы в молочную кислоту. Молочнокислые бактерии используются при квашении капусты, силосовании кукурузы и других сочных растений, превращении молока в простоквашу, сметану и прочие молочнокислые продукты. С бактериями связаны многие болезни растений, животных и человека. У картофеля, например, в период его роста часто развивается болезнь «черная ножка». Больные растения отстают в росте, листья у них желтеют, скручиваются и засыхают, а основания стеблей чернеют и загнивают. Заболевание со стеблей переходит на образовавшиеся клубни и вызывает загнивание их сердцевины. С бактериями связаны кольцевая гниль клубней картофеля, вершинная гниль </w:t>
      </w:r>
      <w:r w:rsidRPr="00DB4B9E">
        <w:rPr>
          <w:rFonts w:ascii="Times New Roman" w:eastAsia="Times New Roman" w:hAnsi="Times New Roman" w:cs="Times New Roman"/>
          <w:color w:val="000000"/>
          <w:sz w:val="28"/>
          <w:szCs w:val="28"/>
          <w:lang w:eastAsia="ru-RU"/>
        </w:rPr>
        <w:lastRenderedPageBreak/>
        <w:t>томатов и другие болезни. У человека и животных с бактериями связаны гнойные заболевания (фурункулез), скарлатина, ревматизм, рожа и многие другие опасные болезни. Некоторые виды бактерий способны создавать из неорганических веществ органические, используя световую или химическую энергию. С появлением зеленых растений их роль в этом процессе стала небольшой. Однако, когда бактерии жили на Земле в течение 2 млрд. лет при отсутствии каких-либо других организмов, они были основными производителями органических веществ и свободного кислорода, которым обогащалась атмосфера.</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1. Чем отличаются бактерии по строению от других клеточных организмов?</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b/>
          <w:bCs/>
          <w:color w:val="000000"/>
          <w:sz w:val="28"/>
          <w:szCs w:val="28"/>
          <w:lang w:eastAsia="ru-RU"/>
        </w:rPr>
        <w:t>Используя текст, вместо знака вопроса укажи необходимое слово по смыслу.</w:t>
      </w:r>
    </w:p>
    <w:p w:rsidR="000B22CC" w:rsidRPr="00DB4B9E" w:rsidRDefault="000B22CC" w:rsidP="005B531F">
      <w:pPr>
        <w:spacing w:after="0"/>
        <w:jc w:val="both"/>
        <w:rPr>
          <w:rFonts w:ascii="Times New Roman" w:eastAsia="Times New Roman" w:hAnsi="Times New Roman" w:cs="Times New Roman"/>
          <w:sz w:val="28"/>
          <w:szCs w:val="28"/>
          <w:lang w:eastAsia="ru-RU"/>
        </w:rPr>
      </w:pPr>
      <w:r w:rsidRPr="00DB4B9E">
        <w:rPr>
          <w:rFonts w:ascii="Times New Roman" w:eastAsia="Times New Roman" w:hAnsi="Times New Roman" w:cs="Times New Roman"/>
          <w:color w:val="000000"/>
          <w:sz w:val="28"/>
          <w:szCs w:val="28"/>
          <w:shd w:val="clear" w:color="auto" w:fill="FFFFFF"/>
          <w:lang w:eastAsia="ru-RU"/>
        </w:rPr>
        <w:t>Группы бактерий</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Значение в природе и жизни человека</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1. Разрушители</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Санитары планеты</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2. ?</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Возбудители холеры, чумы</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3. Молочнокислые</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4. ?</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Образуют перегной</w:t>
      </w:r>
    </w:p>
    <w:p w:rsidR="000B22CC" w:rsidRPr="00DB4B9E" w:rsidRDefault="000B22CC" w:rsidP="005B531F">
      <w:pPr>
        <w:spacing w:after="0"/>
        <w:jc w:val="both"/>
        <w:rPr>
          <w:rFonts w:ascii="Times New Roman" w:eastAsia="Times New Roman" w:hAnsi="Times New Roman" w:cs="Times New Roman"/>
          <w:color w:val="000000"/>
          <w:sz w:val="28"/>
          <w:szCs w:val="28"/>
          <w:lang w:eastAsia="ru-RU"/>
        </w:rPr>
      </w:pPr>
      <w:r w:rsidRPr="00DB4B9E">
        <w:rPr>
          <w:rFonts w:ascii="Times New Roman" w:eastAsia="Times New Roman" w:hAnsi="Times New Roman" w:cs="Times New Roman"/>
          <w:color w:val="000000"/>
          <w:sz w:val="28"/>
          <w:szCs w:val="28"/>
          <w:lang w:eastAsia="ru-RU"/>
        </w:rPr>
        <w:t>?</w:t>
      </w:r>
    </w:p>
    <w:p w:rsidR="00A727CC" w:rsidRPr="00AE630A" w:rsidRDefault="00AE630A" w:rsidP="00324E07">
      <w:pPr>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00324E07" w:rsidRPr="00AE630A">
        <w:rPr>
          <w:rFonts w:ascii="Times New Roman" w:hAnsi="Times New Roman" w:cs="Times New Roman"/>
          <w:sz w:val="28"/>
          <w:szCs w:val="28"/>
        </w:rPr>
        <w:t xml:space="preserve">Самостоятельно и активно разбираться в новом материале учащиеся будут тогда, когда учитель сумеет пробудить в них интерес к исследованию. Для этого не только нужно систематически предоставлять им возможность участвовать в такой работе на уроке, но и обучать всем необходимым приемам проведения самостоятельного исследования. Разумеется, речь в данном случае идет об ученическом исследовании, значение которого выражается не в объективной ценности полученных результатов, а в субъективной необходимости их для развития обучающихся.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Исследовательские умения — это система интеллектуальных, практических умений, необходимых для самостоятельного выполнения исследования. Исследование мож</w:t>
      </w:r>
      <w:r w:rsidR="00A727CC" w:rsidRPr="00AE630A">
        <w:rPr>
          <w:rFonts w:ascii="Times New Roman" w:hAnsi="Times New Roman" w:cs="Times New Roman"/>
          <w:sz w:val="28"/>
          <w:szCs w:val="28"/>
        </w:rPr>
        <w:t xml:space="preserve">ет проводиться с целью открытия </w:t>
      </w:r>
      <w:r w:rsidRPr="00AE630A">
        <w:rPr>
          <w:rFonts w:ascii="Times New Roman" w:hAnsi="Times New Roman" w:cs="Times New Roman"/>
          <w:sz w:val="28"/>
          <w:szCs w:val="28"/>
        </w:rPr>
        <w:t xml:space="preserve"> новых знаний, их обобщения и с целью приобретения учащимися умений применять полученные знания. При создании системы исследовательских заданий необходимо различать такие признаки ученического исследования: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1) характер учебного материала (исследование теоретического вопроса или свойств вещества);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2) метод проведения (теоретический анализ, эксперимент и др.);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lastRenderedPageBreak/>
        <w:t xml:space="preserve">3) объем и круг вопросов программы, используемых при этом (проведение исследования с привлечением знаний из одной темы или из различных разделов курса). </w:t>
      </w:r>
    </w:p>
    <w:p w:rsidR="00A727CC"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При выполнении исследовательского задания учащиеся осуществляют действия в таком порядке: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1. Ознакомление с содержанием задания и формулирование цели деятельности.</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 2. Прогнозирование направлений выполнения заданий и выбор методов исследования.</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 3. Проведение исследования и оценка полученных результатов в соответствии с поставленными целями.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Учитель создает ситуации, при которых учащимся либо необходимо выбрать определенный путь решения из ряда возможных вариантов, либо разрешить противоречия между имеющимися знаниями и новыми фактами, требующими теоретического объяснения, либо осознать необходимость в систематизации, обобщении знаний, найти закономерности для объяснения нового факта, явления или процесса. </w:t>
      </w:r>
    </w:p>
    <w:p w:rsidR="00A727CC"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Подобные ситуации вызывают интерес и стимулируют активную мыслительную деятельность учащихся.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Например, при исследовании процесса гидролиза солей учащиеся обнаруживают, что растворы некоторых средних солей имеют кислую или щелочную реакцию среды. Это не согласуется с имеющимися у них знаниями, и они активно включаются в поиск теоретического объяснения возникшего противоречия. В учебный процесс как бы вводятся элементы научного исследования: учащиеся пользуются методом проведения теоретического анализа, выдвигают гипотезу и используют метод экспериментальной ее проверки.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Исследовательское задание может быть дано при выяснении свойств конкретного вещества на основе приобретенных теоретических знаний.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Например, учащимся предлагают задание: предположить свойства кальция, зная, что свойства веществ определяются строением атома, видом химической связи и типом кристаллической решетки. Учащимся известно, что изучить химические свойства — это значит выяснить, в какие химические реакции вступает данное вещество с веществами — представителями других классов неорганических соединений. На основе этих знаний строится план рассуждений: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1. Выяснить строение атома, тип химической связи и тип кристаллической решетки, предсказать свойства.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2. Исследовать отношение данного вещества к другим веществам: простым (металлы, неметаллы), сложным (вода, кислоты, основания, соли).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Учащиеся могут предсказать возможность и условия протекания той или иной реакции. Исследовательские самостоятельные работы могут успешно применяться только при условии целенаправленной подготовки учащихся к такого рода деятельности.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lastRenderedPageBreak/>
        <w:t xml:space="preserve">Для обучения учащихся умениям исследовательской деятельности можно применять различные методические приемы. При этом особое внимание обращается на выработку у учащихся умений строить логическую цепь рассуждений при выполнении заданий.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Рассмотрим один из способов обучения учащихся умению осуществлять последовательные умственные действия, а именно — использовать упражнения в составлении уравнений реакций на основе схем превращений одних веществ в другие. В схемах в известной мере отражена связь между свойствами веществ и их превращениями. Выполняя такие упражнения, учащиеся вырабатывают умение совершать действия по плану. Управление мыслительной деятельностью осуществляется путем комментирования выполняемых заданий.</w:t>
      </w:r>
    </w:p>
    <w:p w:rsidR="00DB4B9E"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 Задание</w:t>
      </w:r>
      <w:r w:rsidR="00DB4B9E" w:rsidRPr="00AE630A">
        <w:rPr>
          <w:rFonts w:ascii="Times New Roman" w:hAnsi="Times New Roman" w:cs="Times New Roman"/>
          <w:sz w:val="28"/>
          <w:szCs w:val="28"/>
        </w:rPr>
        <w:t>:</w:t>
      </w:r>
      <w:r w:rsidRPr="00AE630A">
        <w:rPr>
          <w:rFonts w:ascii="Times New Roman" w:hAnsi="Times New Roman" w:cs="Times New Roman"/>
          <w:sz w:val="28"/>
          <w:szCs w:val="28"/>
        </w:rPr>
        <w:t xml:space="preserve"> Напишите уравнения реакций, с помощью которых можно осуществить сл</w:t>
      </w:r>
      <w:r w:rsidR="00A727CC" w:rsidRPr="00AE630A">
        <w:rPr>
          <w:rFonts w:ascii="Times New Roman" w:hAnsi="Times New Roman" w:cs="Times New Roman"/>
          <w:sz w:val="28"/>
          <w:szCs w:val="28"/>
        </w:rPr>
        <w:t xml:space="preserve">едующие превращения: </w:t>
      </w:r>
      <w:proofErr w:type="spellStart"/>
      <w:r w:rsidR="00A727CC" w:rsidRPr="00AE630A">
        <w:rPr>
          <w:rFonts w:ascii="Times New Roman" w:hAnsi="Times New Roman" w:cs="Times New Roman"/>
          <w:sz w:val="28"/>
          <w:szCs w:val="28"/>
        </w:rPr>
        <w:t>Cu</w:t>
      </w:r>
      <w:proofErr w:type="spellEnd"/>
      <w:r w:rsidR="00A727CC" w:rsidRPr="00AE630A">
        <w:rPr>
          <w:rFonts w:ascii="Times New Roman" w:hAnsi="Times New Roman" w:cs="Times New Roman"/>
          <w:sz w:val="28"/>
          <w:szCs w:val="28"/>
        </w:rPr>
        <w:t>(0H)</w:t>
      </w:r>
      <w:r w:rsidR="00A727CC" w:rsidRPr="00AE630A">
        <w:rPr>
          <w:rFonts w:ascii="Times New Roman" w:hAnsi="Times New Roman" w:cs="Times New Roman"/>
          <w:sz w:val="28"/>
          <w:szCs w:val="28"/>
          <w:vertAlign w:val="subscript"/>
        </w:rPr>
        <w:t xml:space="preserve">2 </w:t>
      </w:r>
      <w:r w:rsidR="00A727CC" w:rsidRPr="00AE630A">
        <w:rPr>
          <w:rFonts w:ascii="Times New Roman" w:hAnsi="Times New Roman" w:cs="Times New Roman"/>
          <w:sz w:val="28"/>
          <w:szCs w:val="28"/>
        </w:rPr>
        <w:t>-Cu0-CuS0</w:t>
      </w:r>
      <w:r w:rsidR="00A727CC" w:rsidRPr="00AE630A">
        <w:rPr>
          <w:rFonts w:ascii="Times New Roman" w:hAnsi="Times New Roman" w:cs="Times New Roman"/>
          <w:sz w:val="28"/>
          <w:szCs w:val="28"/>
          <w:vertAlign w:val="subscript"/>
        </w:rPr>
        <w:t xml:space="preserve">4 </w:t>
      </w:r>
      <w:r w:rsidRPr="00AE630A">
        <w:rPr>
          <w:rFonts w:ascii="Times New Roman" w:hAnsi="Times New Roman" w:cs="Times New Roman"/>
          <w:sz w:val="28"/>
          <w:szCs w:val="28"/>
        </w:rPr>
        <w:t xml:space="preserve">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При выполнении этого задания учащиеся</w:t>
      </w:r>
      <w:r w:rsidR="00DB4B9E" w:rsidRPr="00AE630A">
        <w:rPr>
          <w:rFonts w:ascii="Times New Roman" w:hAnsi="Times New Roman" w:cs="Times New Roman"/>
          <w:sz w:val="28"/>
          <w:szCs w:val="28"/>
        </w:rPr>
        <w:t>,</w:t>
      </w:r>
      <w:r w:rsidRPr="00AE630A">
        <w:rPr>
          <w:rFonts w:ascii="Times New Roman" w:hAnsi="Times New Roman" w:cs="Times New Roman"/>
          <w:sz w:val="28"/>
          <w:szCs w:val="28"/>
        </w:rPr>
        <w:t xml:space="preserve"> прежде всего называют полученное вещество, устанавливают принадлежность его к определенному классу соединений, вспоминают способы получения веществ данного класса и их общие свойства, обращают внимание на свойства исходного вещества.</w:t>
      </w:r>
    </w:p>
    <w:p w:rsidR="00DB4B9E"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 Учащиеся комментируют это задание так: «Требуется получить оксид меди (II) — основной оксид, вещество черного цвета, нерастворимое в воде, но взаимодействующее, как все основные оксиды, с кислотами. Нерастворимые оксиды, а значит, и оксид меди (II) могут быть получены разложением соответствующих нерастворимых гидроксидов. Нерастворимые гидроксиды разлагаются при нагревании на оксид металла и воду. Исходное вещество для получения </w:t>
      </w:r>
      <w:proofErr w:type="spellStart"/>
      <w:r w:rsidRPr="00AE630A">
        <w:rPr>
          <w:rFonts w:ascii="Times New Roman" w:hAnsi="Times New Roman" w:cs="Times New Roman"/>
          <w:sz w:val="28"/>
          <w:szCs w:val="28"/>
        </w:rPr>
        <w:t>СиО</w:t>
      </w:r>
      <w:proofErr w:type="spellEnd"/>
      <w:r w:rsidRPr="00AE630A">
        <w:rPr>
          <w:rFonts w:ascii="Times New Roman" w:hAnsi="Times New Roman" w:cs="Times New Roman"/>
          <w:sz w:val="28"/>
          <w:szCs w:val="28"/>
        </w:rPr>
        <w:t xml:space="preserve"> — гидроксид меди </w:t>
      </w:r>
      <w:proofErr w:type="gramStart"/>
      <w:r w:rsidRPr="00AE630A">
        <w:rPr>
          <w:rFonts w:ascii="Times New Roman" w:hAnsi="Times New Roman" w:cs="Times New Roman"/>
          <w:sz w:val="28"/>
          <w:szCs w:val="28"/>
        </w:rPr>
        <w:t xml:space="preserve">( </w:t>
      </w:r>
      <w:proofErr w:type="gramEnd"/>
      <w:r w:rsidRPr="00AE630A">
        <w:rPr>
          <w:rFonts w:ascii="Times New Roman" w:hAnsi="Times New Roman" w:cs="Times New Roman"/>
          <w:sz w:val="28"/>
          <w:szCs w:val="28"/>
        </w:rPr>
        <w:t xml:space="preserve">I </w:t>
      </w:r>
      <w:proofErr w:type="spellStart"/>
      <w:r w:rsidRPr="00AE630A">
        <w:rPr>
          <w:rFonts w:ascii="Times New Roman" w:hAnsi="Times New Roman" w:cs="Times New Roman"/>
          <w:sz w:val="28"/>
          <w:szCs w:val="28"/>
        </w:rPr>
        <w:t>I</w:t>
      </w:r>
      <w:proofErr w:type="spellEnd"/>
      <w:r w:rsidRPr="00AE630A">
        <w:rPr>
          <w:rFonts w:ascii="Times New Roman" w:hAnsi="Times New Roman" w:cs="Times New Roman"/>
          <w:sz w:val="28"/>
          <w:szCs w:val="28"/>
        </w:rPr>
        <w:t xml:space="preserve"> ) — нерастворимое основание голубого цвета. При нагревании гидроксида меди (II) образуется вещество черного </w:t>
      </w:r>
      <w:r w:rsidR="00DB4B9E" w:rsidRPr="00AE630A">
        <w:rPr>
          <w:rFonts w:ascii="Times New Roman" w:hAnsi="Times New Roman" w:cs="Times New Roman"/>
          <w:sz w:val="28"/>
          <w:szCs w:val="28"/>
        </w:rPr>
        <w:t>цвета — оксид меди (II): Си(ОН)</w:t>
      </w:r>
      <w:r w:rsidR="00DB4B9E" w:rsidRPr="00AE630A">
        <w:rPr>
          <w:rFonts w:ascii="Times New Roman" w:hAnsi="Times New Roman" w:cs="Times New Roman"/>
          <w:sz w:val="28"/>
          <w:szCs w:val="28"/>
          <w:vertAlign w:val="subscript"/>
        </w:rPr>
        <w:t>2</w:t>
      </w:r>
      <w:r w:rsidR="00DB4B9E" w:rsidRPr="00AE630A">
        <w:rPr>
          <w:rFonts w:ascii="Times New Roman" w:hAnsi="Times New Roman" w:cs="Times New Roman"/>
          <w:sz w:val="28"/>
          <w:szCs w:val="28"/>
        </w:rPr>
        <w:t xml:space="preserve"> = </w:t>
      </w:r>
      <w:proofErr w:type="spellStart"/>
      <w:r w:rsidR="00DB4B9E" w:rsidRPr="00AE630A">
        <w:rPr>
          <w:rFonts w:ascii="Times New Roman" w:hAnsi="Times New Roman" w:cs="Times New Roman"/>
          <w:sz w:val="28"/>
          <w:szCs w:val="28"/>
        </w:rPr>
        <w:t>СиО</w:t>
      </w:r>
      <w:proofErr w:type="spellEnd"/>
      <w:r w:rsidR="00DB4B9E" w:rsidRPr="00AE630A">
        <w:rPr>
          <w:rFonts w:ascii="Times New Roman" w:hAnsi="Times New Roman" w:cs="Times New Roman"/>
          <w:sz w:val="28"/>
          <w:szCs w:val="28"/>
        </w:rPr>
        <w:t xml:space="preserve"> + Н </w:t>
      </w:r>
      <w:r w:rsidR="00DB4B9E" w:rsidRPr="00AE630A">
        <w:rPr>
          <w:rFonts w:ascii="Times New Roman" w:hAnsi="Times New Roman" w:cs="Times New Roman"/>
          <w:sz w:val="28"/>
          <w:szCs w:val="28"/>
          <w:vertAlign w:val="subscript"/>
        </w:rPr>
        <w:t>2</w:t>
      </w:r>
      <w:r w:rsidRPr="00AE630A">
        <w:rPr>
          <w:rFonts w:ascii="Times New Roman" w:hAnsi="Times New Roman" w:cs="Times New Roman"/>
          <w:sz w:val="28"/>
          <w:szCs w:val="28"/>
        </w:rPr>
        <w:t>0 Сульфат меди — белое кристаллическое вещество. Его можно получить взаимодействием основного оксида меди (II) с серной кислотой. Черный осадок растворится, а раствор станет голубым за счет образования гидратированного сульфата</w:t>
      </w:r>
      <w:r w:rsidR="00DB4B9E" w:rsidRPr="00AE630A">
        <w:rPr>
          <w:rFonts w:ascii="Times New Roman" w:hAnsi="Times New Roman" w:cs="Times New Roman"/>
          <w:sz w:val="28"/>
          <w:szCs w:val="28"/>
        </w:rPr>
        <w:t xml:space="preserve"> меди: </w:t>
      </w:r>
      <w:proofErr w:type="spellStart"/>
      <w:r w:rsidR="00DB4B9E" w:rsidRPr="00AE630A">
        <w:rPr>
          <w:rFonts w:ascii="Times New Roman" w:hAnsi="Times New Roman" w:cs="Times New Roman"/>
          <w:sz w:val="28"/>
          <w:szCs w:val="28"/>
        </w:rPr>
        <w:t>CuO</w:t>
      </w:r>
      <w:proofErr w:type="spellEnd"/>
      <w:r w:rsidR="00DB4B9E" w:rsidRPr="00AE630A">
        <w:rPr>
          <w:rFonts w:ascii="Times New Roman" w:hAnsi="Times New Roman" w:cs="Times New Roman"/>
          <w:sz w:val="28"/>
          <w:szCs w:val="28"/>
        </w:rPr>
        <w:t xml:space="preserve"> + H </w:t>
      </w:r>
      <w:r w:rsidR="00DB4B9E" w:rsidRPr="00AE630A">
        <w:rPr>
          <w:rFonts w:ascii="Times New Roman" w:hAnsi="Times New Roman" w:cs="Times New Roman"/>
          <w:sz w:val="28"/>
          <w:szCs w:val="28"/>
          <w:vertAlign w:val="subscript"/>
        </w:rPr>
        <w:t>2</w:t>
      </w:r>
      <w:r w:rsidR="00DB4B9E" w:rsidRPr="00AE630A">
        <w:rPr>
          <w:rFonts w:ascii="Times New Roman" w:hAnsi="Times New Roman" w:cs="Times New Roman"/>
          <w:sz w:val="28"/>
          <w:szCs w:val="28"/>
        </w:rPr>
        <w:t xml:space="preserve">S 0 </w:t>
      </w:r>
      <w:r w:rsidR="00DB4B9E" w:rsidRPr="00AE630A">
        <w:rPr>
          <w:rFonts w:ascii="Times New Roman" w:hAnsi="Times New Roman" w:cs="Times New Roman"/>
          <w:sz w:val="28"/>
          <w:szCs w:val="28"/>
          <w:vertAlign w:val="subscript"/>
        </w:rPr>
        <w:t>4</w:t>
      </w:r>
      <w:r w:rsidR="00DB4B9E" w:rsidRPr="00AE630A">
        <w:rPr>
          <w:rFonts w:ascii="Times New Roman" w:hAnsi="Times New Roman" w:cs="Times New Roman"/>
          <w:sz w:val="28"/>
          <w:szCs w:val="28"/>
        </w:rPr>
        <w:t xml:space="preserve"> = CuS0</w:t>
      </w:r>
      <w:r w:rsidR="00DB4B9E" w:rsidRPr="00AE630A">
        <w:rPr>
          <w:rFonts w:ascii="Times New Roman" w:hAnsi="Times New Roman" w:cs="Times New Roman"/>
          <w:sz w:val="28"/>
          <w:szCs w:val="28"/>
          <w:vertAlign w:val="subscript"/>
        </w:rPr>
        <w:t>4</w:t>
      </w:r>
      <w:r w:rsidR="00DB4B9E" w:rsidRPr="00AE630A">
        <w:rPr>
          <w:rFonts w:ascii="Times New Roman" w:hAnsi="Times New Roman" w:cs="Times New Roman"/>
          <w:sz w:val="28"/>
          <w:szCs w:val="28"/>
        </w:rPr>
        <w:t xml:space="preserve"> + Н </w:t>
      </w:r>
      <w:r w:rsidR="00DB4B9E" w:rsidRPr="00AE630A">
        <w:rPr>
          <w:rFonts w:ascii="Times New Roman" w:hAnsi="Times New Roman" w:cs="Times New Roman"/>
          <w:sz w:val="28"/>
          <w:szCs w:val="28"/>
          <w:vertAlign w:val="subscript"/>
        </w:rPr>
        <w:t>2</w:t>
      </w:r>
      <w:r w:rsidR="00DB4B9E" w:rsidRPr="00AE630A">
        <w:rPr>
          <w:rFonts w:ascii="Times New Roman" w:hAnsi="Times New Roman" w:cs="Times New Roman"/>
          <w:sz w:val="28"/>
          <w:szCs w:val="28"/>
        </w:rPr>
        <w:t>О</w:t>
      </w:r>
    </w:p>
    <w:p w:rsidR="00DB4B9E"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 Твердую кристаллическую соль из раствора можно выделить выпариванием.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Получим сначала </w:t>
      </w:r>
      <w:r w:rsidR="00DB4B9E" w:rsidRPr="00AE630A">
        <w:rPr>
          <w:rFonts w:ascii="Times New Roman" w:hAnsi="Times New Roman" w:cs="Times New Roman"/>
          <w:sz w:val="28"/>
          <w:szCs w:val="28"/>
        </w:rPr>
        <w:t xml:space="preserve">кристаллы голубого цвета CuS0 </w:t>
      </w:r>
      <w:r w:rsidR="00DB4B9E" w:rsidRPr="00AE630A">
        <w:rPr>
          <w:rFonts w:ascii="Times New Roman" w:hAnsi="Times New Roman" w:cs="Times New Roman"/>
          <w:sz w:val="28"/>
          <w:szCs w:val="28"/>
          <w:vertAlign w:val="subscript"/>
        </w:rPr>
        <w:t xml:space="preserve">4 </w:t>
      </w:r>
      <w:r w:rsidR="00DB4B9E" w:rsidRPr="00AE630A">
        <w:rPr>
          <w:rFonts w:ascii="Times New Roman" w:hAnsi="Times New Roman" w:cs="Times New Roman"/>
          <w:sz w:val="28"/>
          <w:szCs w:val="28"/>
        </w:rPr>
        <w:t xml:space="preserve">*5H </w:t>
      </w:r>
      <w:r w:rsidR="00DB4B9E" w:rsidRPr="00AE630A">
        <w:rPr>
          <w:rFonts w:ascii="Times New Roman" w:hAnsi="Times New Roman" w:cs="Times New Roman"/>
          <w:sz w:val="28"/>
          <w:szCs w:val="28"/>
          <w:vertAlign w:val="subscript"/>
        </w:rPr>
        <w:t>2</w:t>
      </w:r>
      <w:r w:rsidRPr="00AE630A">
        <w:rPr>
          <w:rFonts w:ascii="Times New Roman" w:hAnsi="Times New Roman" w:cs="Times New Roman"/>
          <w:sz w:val="28"/>
          <w:szCs w:val="28"/>
        </w:rPr>
        <w:t>0; при их пр</w:t>
      </w:r>
      <w:r w:rsidR="00DB4B9E" w:rsidRPr="00AE630A">
        <w:rPr>
          <w:rFonts w:ascii="Times New Roman" w:hAnsi="Times New Roman" w:cs="Times New Roman"/>
          <w:sz w:val="28"/>
          <w:szCs w:val="28"/>
        </w:rPr>
        <w:t xml:space="preserve">окаливании образуется соль CuS0 </w:t>
      </w:r>
      <w:r w:rsidR="00DB4B9E" w:rsidRPr="00AE630A">
        <w:rPr>
          <w:rFonts w:ascii="Times New Roman" w:hAnsi="Times New Roman" w:cs="Times New Roman"/>
          <w:sz w:val="28"/>
          <w:szCs w:val="28"/>
          <w:vertAlign w:val="subscript"/>
        </w:rPr>
        <w:t>4</w:t>
      </w:r>
      <w:r w:rsidRPr="00AE630A">
        <w:rPr>
          <w:rFonts w:ascii="Times New Roman" w:hAnsi="Times New Roman" w:cs="Times New Roman"/>
          <w:sz w:val="28"/>
          <w:szCs w:val="28"/>
        </w:rPr>
        <w:t xml:space="preserve"> — кристаллы белого цвета».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Учащиеся сопровождают комментирование демонстрацией образцов промежуточных и исходных веществ. Некоторые химические реакции по указанию учителя они выполняют экспериментально. Комментирование способствует более осознанному пониманию сущности реакций, позволяет закрепить умение оперировать понятиями «оксиды», «кислоты», «соль», «основание».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Используя этот прием, учащиеся тем самым планируют свои умственные действия. Мышление в данном случае опирается на чувственное восприятие образцов исходных и промежуточных веществ, выставленных на демонстрационном столе. Вспомнив их свойства, учащиеся указывают условия и признаки реакций, сопровождающих превращения.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lastRenderedPageBreak/>
        <w:t xml:space="preserve">Химический эксперимент должен служить выработке у учащихся исследовательских умений, обеспечивать самоконтроль рассуждений и служить доказательством правильности предположений. </w:t>
      </w:r>
    </w:p>
    <w:p w:rsidR="00DB34B6"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Например, учащимся VII</w:t>
      </w:r>
      <w:r w:rsidR="00DB34B6" w:rsidRPr="00AE630A">
        <w:rPr>
          <w:rFonts w:ascii="Times New Roman" w:hAnsi="Times New Roman" w:cs="Times New Roman"/>
          <w:sz w:val="28"/>
          <w:szCs w:val="28"/>
          <w:lang w:val="en-US"/>
        </w:rPr>
        <w:t>I</w:t>
      </w:r>
      <w:r w:rsidR="00AE630A" w:rsidRPr="00AE630A">
        <w:rPr>
          <w:rFonts w:ascii="Times New Roman" w:hAnsi="Times New Roman" w:cs="Times New Roman"/>
          <w:sz w:val="28"/>
          <w:szCs w:val="28"/>
        </w:rPr>
        <w:t xml:space="preserve"> класса предлагаю</w:t>
      </w:r>
      <w:r w:rsidRPr="00AE630A">
        <w:rPr>
          <w:rFonts w:ascii="Times New Roman" w:hAnsi="Times New Roman" w:cs="Times New Roman"/>
          <w:sz w:val="28"/>
          <w:szCs w:val="28"/>
        </w:rPr>
        <w:t xml:space="preserve"> следующее задание, которое они выполняют экспериментально. </w:t>
      </w:r>
    </w:p>
    <w:p w:rsidR="00AE630A"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Задание</w:t>
      </w:r>
      <w:r w:rsidR="00AE630A" w:rsidRPr="00AE630A">
        <w:rPr>
          <w:rFonts w:ascii="Times New Roman" w:hAnsi="Times New Roman" w:cs="Times New Roman"/>
          <w:sz w:val="28"/>
          <w:szCs w:val="28"/>
        </w:rPr>
        <w:t>:</w:t>
      </w:r>
      <w:r w:rsidRPr="00AE630A">
        <w:rPr>
          <w:rFonts w:ascii="Times New Roman" w:hAnsi="Times New Roman" w:cs="Times New Roman"/>
          <w:sz w:val="28"/>
          <w:szCs w:val="28"/>
        </w:rPr>
        <w:t xml:space="preserve"> Определите опытным путем химический характер предложенного ок</w:t>
      </w:r>
      <w:r w:rsidR="00AE630A" w:rsidRPr="00AE630A">
        <w:rPr>
          <w:rFonts w:ascii="Times New Roman" w:hAnsi="Times New Roman" w:cs="Times New Roman"/>
          <w:sz w:val="28"/>
          <w:szCs w:val="28"/>
        </w:rPr>
        <w:t xml:space="preserve">сида. </w:t>
      </w:r>
    </w:p>
    <w:p w:rsidR="00AE630A" w:rsidRPr="00AE630A" w:rsidRDefault="00AE630A"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Выдаю</w:t>
      </w:r>
      <w:r w:rsidR="00324E07" w:rsidRPr="00AE630A">
        <w:rPr>
          <w:rFonts w:ascii="Times New Roman" w:hAnsi="Times New Roman" w:cs="Times New Roman"/>
          <w:sz w:val="28"/>
          <w:szCs w:val="28"/>
        </w:rPr>
        <w:t xml:space="preserve"> каждому учащемуся в пробирке без надп</w:t>
      </w:r>
      <w:r w:rsidRPr="00AE630A">
        <w:rPr>
          <w:rFonts w:ascii="Times New Roman" w:hAnsi="Times New Roman" w:cs="Times New Roman"/>
          <w:sz w:val="28"/>
          <w:szCs w:val="28"/>
        </w:rPr>
        <w:t>иси оксид меди (II) и предлагаю</w:t>
      </w:r>
      <w:r w:rsidR="00324E07" w:rsidRPr="00AE630A">
        <w:rPr>
          <w:rFonts w:ascii="Times New Roman" w:hAnsi="Times New Roman" w:cs="Times New Roman"/>
          <w:sz w:val="28"/>
          <w:szCs w:val="28"/>
        </w:rPr>
        <w:t xml:space="preserve"> до начала работы высказать свои соображения о последовательности действий при выполнении задания. </w:t>
      </w:r>
    </w:p>
    <w:p w:rsidR="00DB4B9E"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Учащиеся строят рассуждения так: «По-видимому, предложенный оксид является оксидом металла, поскольку он твердый. Из оксидов неметаллов нам известны два твердых оксида — оксид кремния (IV) и оксид фосфора (V), которые белого цвета и отличаются от предложенного оксида черного цвета. Если исследуемый оксид реагирует с водой, то образуется щелочь, которую легко обнаружить индикатором, например фенолфталеином. Если оксид металла нерастворим, то следует провести реакцию с кислотой. При этом должны образоваться в растворе соль и вода. Значит, нужно провести два опыта: </w:t>
      </w:r>
    </w:p>
    <w:p w:rsidR="00DB4B9E"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1) реакцию оксида с водой и испытание полученного раствора индикатором;</w:t>
      </w:r>
    </w:p>
    <w:p w:rsidR="00DB4B9E"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 2) взаимодействие оксида с кислотой». </w:t>
      </w:r>
    </w:p>
    <w:p w:rsidR="00324E07" w:rsidRPr="00AE630A" w:rsidRDefault="00324E07" w:rsidP="00324E07">
      <w:pPr>
        <w:spacing w:after="0" w:line="240" w:lineRule="auto"/>
        <w:jc w:val="both"/>
        <w:rPr>
          <w:rFonts w:ascii="Times New Roman" w:hAnsi="Times New Roman" w:cs="Times New Roman"/>
          <w:sz w:val="28"/>
          <w:szCs w:val="28"/>
        </w:rPr>
      </w:pPr>
      <w:r w:rsidRPr="00AE630A">
        <w:rPr>
          <w:rFonts w:ascii="Times New Roman" w:hAnsi="Times New Roman" w:cs="Times New Roman"/>
          <w:sz w:val="28"/>
          <w:szCs w:val="28"/>
        </w:rPr>
        <w:t xml:space="preserve">Учащиеся высказывают и другие предположения о возможной экспериментальной проверке химического характера неизвестного оксида, например, рассуждают: «Если данный оксид основной и о реакции его с водой нам неизвестно, то нужно учесть общее свойство всех основных оксидов взаимодействовать с кислотами. Следовательно, надо провести один опыт для определения характера предложенного оксида: провести реакцию его с кислотой». При обсуждении предположения </w:t>
      </w:r>
      <w:proofErr w:type="spellStart"/>
      <w:r w:rsidR="00AE630A" w:rsidRPr="00AE630A">
        <w:rPr>
          <w:rFonts w:ascii="Times New Roman" w:hAnsi="Times New Roman" w:cs="Times New Roman"/>
          <w:sz w:val="28"/>
          <w:szCs w:val="28"/>
        </w:rPr>
        <w:t>обращаею</w:t>
      </w:r>
      <w:proofErr w:type="spellEnd"/>
      <w:r w:rsidRPr="00AE630A">
        <w:rPr>
          <w:rFonts w:ascii="Times New Roman" w:hAnsi="Times New Roman" w:cs="Times New Roman"/>
          <w:sz w:val="28"/>
          <w:szCs w:val="28"/>
        </w:rPr>
        <w:t xml:space="preserve"> внимание учащихся на то, что важно не только уметь воспроизвести известный материал, но и научиться выбирать рациональный путь проведения опыта. Анализируя высказанные предположения, учащиеся</w:t>
      </w:r>
      <w:r w:rsidR="00AE630A" w:rsidRPr="00AE630A">
        <w:rPr>
          <w:rFonts w:ascii="Times New Roman" w:hAnsi="Times New Roman" w:cs="Times New Roman"/>
          <w:sz w:val="28"/>
          <w:szCs w:val="28"/>
        </w:rPr>
        <w:t>,</w:t>
      </w:r>
      <w:r w:rsidRPr="00AE630A">
        <w:rPr>
          <w:rFonts w:ascii="Times New Roman" w:hAnsi="Times New Roman" w:cs="Times New Roman"/>
          <w:sz w:val="28"/>
          <w:szCs w:val="28"/>
        </w:rPr>
        <w:t xml:space="preserve"> отмечают преимущество второго пути исследования характера оксида. Только после этого они выполняют опыт. Подобным образом учащиеся анализируют и другие экспериментальные задания, например такие, в которых предлагается опытным путем проверить, с каким из данных веществ будет реагировать указанное вещество.</w:t>
      </w:r>
    </w:p>
    <w:p w:rsidR="00324E07" w:rsidRPr="00AE630A" w:rsidRDefault="00324E07" w:rsidP="00324E07">
      <w:pPr>
        <w:spacing w:after="0" w:line="240" w:lineRule="auto"/>
        <w:jc w:val="both"/>
        <w:rPr>
          <w:rFonts w:ascii="Times New Roman" w:eastAsia="Times New Roman" w:hAnsi="Times New Roman" w:cs="Times New Roman"/>
          <w:sz w:val="28"/>
          <w:szCs w:val="28"/>
          <w:lang w:eastAsia="ru-RU"/>
        </w:rPr>
      </w:pPr>
    </w:p>
    <w:p w:rsidR="00DB34B6" w:rsidRPr="00826BAB" w:rsidRDefault="00324E07" w:rsidP="00826BAB">
      <w:pPr>
        <w:spacing w:after="240" w:line="240" w:lineRule="auto"/>
        <w:rPr>
          <w:rFonts w:ascii="Times New Roman" w:hAnsi="Times New Roman" w:cs="Times New Roman"/>
          <w:sz w:val="28"/>
          <w:szCs w:val="28"/>
        </w:rPr>
      </w:pPr>
      <w:r w:rsidRPr="00826BAB">
        <w:rPr>
          <w:rFonts w:ascii="Times New Roman" w:hAnsi="Times New Roman" w:cs="Times New Roman"/>
          <w:sz w:val="28"/>
          <w:szCs w:val="28"/>
        </w:rPr>
        <w:t>При выполнении заданий учащиеся должны работать в соответствии со схемой: системат</w:t>
      </w:r>
      <w:r w:rsidR="00AE630A" w:rsidRPr="00826BAB">
        <w:rPr>
          <w:rFonts w:ascii="Times New Roman" w:hAnsi="Times New Roman" w:cs="Times New Roman"/>
          <w:sz w:val="28"/>
          <w:szCs w:val="28"/>
        </w:rPr>
        <w:t>изация фактов, явлений, процес</w:t>
      </w:r>
      <w:r w:rsidR="00AE630A" w:rsidRPr="00826BAB">
        <w:rPr>
          <w:rFonts w:ascii="Times New Roman" w:hAnsi="Times New Roman" w:cs="Times New Roman"/>
          <w:sz w:val="28"/>
          <w:szCs w:val="28"/>
        </w:rPr>
        <w:softHyphen/>
      </w:r>
      <w:r w:rsidRPr="00826BAB">
        <w:rPr>
          <w:rFonts w:ascii="Times New Roman" w:hAnsi="Times New Roman" w:cs="Times New Roman"/>
          <w:sz w:val="28"/>
          <w:szCs w:val="28"/>
        </w:rPr>
        <w:t>сов— ►построение гипотезы— ►проектировани</w:t>
      </w:r>
      <w:r w:rsidR="00AE630A" w:rsidRPr="00826BAB">
        <w:rPr>
          <w:rFonts w:ascii="Times New Roman" w:hAnsi="Times New Roman" w:cs="Times New Roman"/>
          <w:sz w:val="28"/>
          <w:szCs w:val="28"/>
        </w:rPr>
        <w:t xml:space="preserve">е опыта для проверки гипотезы— </w:t>
      </w:r>
      <w:r w:rsidRPr="00826BAB">
        <w:rPr>
          <w:rFonts w:ascii="Times New Roman" w:hAnsi="Times New Roman" w:cs="Times New Roman"/>
          <w:sz w:val="28"/>
          <w:szCs w:val="28"/>
        </w:rPr>
        <w:t>составление плана эксперим</w:t>
      </w:r>
      <w:r w:rsidR="00AE630A" w:rsidRPr="00826BAB">
        <w:rPr>
          <w:rFonts w:ascii="Times New Roman" w:hAnsi="Times New Roman" w:cs="Times New Roman"/>
          <w:sz w:val="28"/>
          <w:szCs w:val="28"/>
        </w:rPr>
        <w:t xml:space="preserve">ента—осуществление эксперимента— </w:t>
      </w:r>
      <w:r w:rsidRPr="00826BAB">
        <w:rPr>
          <w:rFonts w:ascii="Times New Roman" w:hAnsi="Times New Roman" w:cs="Times New Roman"/>
          <w:sz w:val="28"/>
          <w:szCs w:val="28"/>
        </w:rPr>
        <w:t xml:space="preserve">оформление результатов эксперимента— ►формулирование вывода. </w:t>
      </w:r>
    </w:p>
    <w:p w:rsidR="00B85F9E" w:rsidRPr="00826BAB" w:rsidRDefault="00324E07" w:rsidP="00826BAB">
      <w:pPr>
        <w:spacing w:after="240" w:line="240" w:lineRule="auto"/>
        <w:rPr>
          <w:rFonts w:ascii="Times New Roman" w:eastAsia="Times New Roman" w:hAnsi="Times New Roman" w:cs="Times New Roman"/>
          <w:color w:val="000000"/>
          <w:sz w:val="28"/>
          <w:szCs w:val="28"/>
          <w:lang w:eastAsia="ru-RU"/>
        </w:rPr>
      </w:pPr>
      <w:r w:rsidRPr="00826BAB">
        <w:rPr>
          <w:rFonts w:ascii="Times New Roman" w:hAnsi="Times New Roman" w:cs="Times New Roman"/>
          <w:sz w:val="28"/>
          <w:szCs w:val="28"/>
        </w:rPr>
        <w:t xml:space="preserve">В процессе обучения необходимо постепенно усложнять исследовательскую деятельность учащихся и увеличивать долю их самостоятельности в </w:t>
      </w:r>
      <w:r w:rsidRPr="00826BAB">
        <w:rPr>
          <w:rFonts w:ascii="Times New Roman" w:hAnsi="Times New Roman" w:cs="Times New Roman"/>
          <w:sz w:val="28"/>
          <w:szCs w:val="28"/>
        </w:rPr>
        <w:lastRenderedPageBreak/>
        <w:t>выполнении задания в такой последовательности: сначала проведение простейших опытов и соответствующих рассуждений под непосредственным руководством учителя с использованием единичных понятий изучаемой темы; затем выполнение несложных исследований по плану, предложенному учителем, с привлечением совокупности знаний темы; наконец, самостоятельное планирование и выполнение исследовательских заданий, в которых используются знания из разных тем курса. Таким путем постепенно у учащихся будут формироваться умения все более высокого уровня.</w:t>
      </w:r>
    </w:p>
    <w:p w:rsidR="00DB34B6" w:rsidRPr="00826BAB" w:rsidRDefault="00DB34B6" w:rsidP="000B22CC">
      <w:pPr>
        <w:spacing w:before="100" w:beforeAutospacing="1" w:after="100" w:afterAutospacing="1" w:line="240" w:lineRule="auto"/>
        <w:ind w:left="-284" w:firstLine="284"/>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 xml:space="preserve">Нельзя </w:t>
      </w:r>
      <w:proofErr w:type="gramStart"/>
      <w:r w:rsidRPr="00826BAB">
        <w:rPr>
          <w:rFonts w:ascii="Times New Roman" w:eastAsia="Times New Roman" w:hAnsi="Times New Roman" w:cs="Times New Roman"/>
          <w:color w:val="333333"/>
          <w:sz w:val="28"/>
          <w:szCs w:val="28"/>
          <w:lang w:eastAsia="ru-RU"/>
        </w:rPr>
        <w:t>забывать</w:t>
      </w:r>
      <w:proofErr w:type="gramEnd"/>
      <w:r w:rsidRPr="00826BAB">
        <w:rPr>
          <w:rFonts w:ascii="Times New Roman" w:eastAsia="Times New Roman" w:hAnsi="Times New Roman" w:cs="Times New Roman"/>
          <w:color w:val="333333"/>
          <w:sz w:val="28"/>
          <w:szCs w:val="28"/>
          <w:lang w:eastAsia="ru-RU"/>
        </w:rPr>
        <w:t xml:space="preserve"> что организация самостоятельной работы на уроках требует от учителя научить у</w:t>
      </w:r>
      <w:r w:rsidR="00AE630A" w:rsidRPr="00826BAB">
        <w:rPr>
          <w:rFonts w:ascii="Times New Roman" w:eastAsia="Times New Roman" w:hAnsi="Times New Roman" w:cs="Times New Roman"/>
          <w:color w:val="333333"/>
          <w:sz w:val="28"/>
          <w:szCs w:val="28"/>
          <w:lang w:eastAsia="ru-RU"/>
        </w:rPr>
        <w:t xml:space="preserve">чащихся самоконтролю и </w:t>
      </w:r>
      <w:proofErr w:type="spellStart"/>
      <w:r w:rsidR="00AE630A" w:rsidRPr="00826BAB">
        <w:rPr>
          <w:rFonts w:ascii="Times New Roman" w:eastAsia="Times New Roman" w:hAnsi="Times New Roman" w:cs="Times New Roman"/>
          <w:color w:val="333333"/>
          <w:sz w:val="28"/>
          <w:szCs w:val="28"/>
          <w:lang w:eastAsia="ru-RU"/>
        </w:rPr>
        <w:t>самоценке</w:t>
      </w:r>
      <w:proofErr w:type="spellEnd"/>
      <w:r w:rsidRPr="00826BAB">
        <w:rPr>
          <w:rFonts w:ascii="Times New Roman" w:eastAsia="Times New Roman" w:hAnsi="Times New Roman" w:cs="Times New Roman"/>
          <w:color w:val="333333"/>
          <w:sz w:val="28"/>
          <w:szCs w:val="28"/>
          <w:lang w:eastAsia="ru-RU"/>
        </w:rPr>
        <w:t xml:space="preserve"> своих знаний и действий.</w:t>
      </w:r>
    </w:p>
    <w:p w:rsidR="000B22CC" w:rsidRPr="00826BAB" w:rsidRDefault="000B22CC" w:rsidP="000B22CC">
      <w:pPr>
        <w:spacing w:before="100" w:beforeAutospacing="1" w:after="100" w:afterAutospacing="1" w:line="240" w:lineRule="auto"/>
        <w:ind w:left="-284" w:firstLine="284"/>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 xml:space="preserve">  В традиционной практике определение оценок и отметок это задача учителя. Будучи заложником этой традиции, учитель во время урока на этапе контроля прерывает равноправный диалог и переходит на монолог наставника. Понятно, что в таком случае ученик не овладеет самооценкой никогда. </w:t>
      </w:r>
    </w:p>
    <w:p w:rsidR="000B22CC" w:rsidRPr="00826BAB" w:rsidRDefault="000B22CC" w:rsidP="000B22CC">
      <w:pPr>
        <w:spacing w:before="100" w:beforeAutospacing="1" w:after="100" w:afterAutospacing="1" w:line="240" w:lineRule="auto"/>
        <w:ind w:left="-284" w:firstLine="284"/>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 xml:space="preserve">В инновационном образовании во главу угла  формирующее оценивание. Это, в свою очередь влечет за собой изменения подходов к системе оценивания учебных достижений школьников. </w:t>
      </w:r>
    </w:p>
    <w:p w:rsidR="000B22CC" w:rsidRPr="00826BAB" w:rsidRDefault="000B22CC" w:rsidP="000B22CC">
      <w:pPr>
        <w:spacing w:before="100" w:beforeAutospacing="1" w:after="100" w:afterAutospacing="1" w:line="240" w:lineRule="auto"/>
        <w:ind w:left="-284" w:firstLine="284"/>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 xml:space="preserve">     Современный педагог должен учить деятельности – не просто действовать, но и ставить цели, уметь контролировать и оценивать свои и чужие действия.</w:t>
      </w:r>
    </w:p>
    <w:p w:rsidR="000B22CC" w:rsidRPr="00826BAB" w:rsidRDefault="000B22CC" w:rsidP="000B22CC">
      <w:pPr>
        <w:spacing w:before="100" w:beforeAutospacing="1" w:after="100" w:afterAutospacing="1" w:line="240" w:lineRule="auto"/>
        <w:ind w:firstLine="75"/>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 xml:space="preserve">Реализовать формы оценивания на современном уроке педагогу поможет применение </w:t>
      </w:r>
      <w:r w:rsidRPr="00826BAB">
        <w:rPr>
          <w:rFonts w:ascii="Times New Roman" w:eastAsia="Times New Roman" w:hAnsi="Times New Roman" w:cs="Times New Roman"/>
          <w:bCs/>
          <w:color w:val="333333"/>
          <w:sz w:val="28"/>
          <w:szCs w:val="28"/>
          <w:lang w:eastAsia="ru-RU"/>
        </w:rPr>
        <w:t>ТООРО  (</w:t>
      </w:r>
      <w:r w:rsidRPr="00826BAB">
        <w:rPr>
          <w:rFonts w:ascii="Times New Roman" w:eastAsia="Calibri" w:hAnsi="Times New Roman" w:cs="Times New Roman"/>
          <w:sz w:val="28"/>
          <w:szCs w:val="28"/>
        </w:rPr>
        <w:t xml:space="preserve">Технология оценивания образовательных результатов  обучающихся). </w:t>
      </w:r>
    </w:p>
    <w:p w:rsidR="000B22CC" w:rsidRPr="00826BAB" w:rsidRDefault="000B22CC" w:rsidP="000B22CC">
      <w:pPr>
        <w:spacing w:before="100" w:beforeAutospacing="1" w:after="100" w:afterAutospacing="1" w:line="240" w:lineRule="auto"/>
        <w:ind w:left="-284" w:firstLine="284"/>
        <w:jc w:val="both"/>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 xml:space="preserve">Основными составляющими данной </w:t>
      </w:r>
      <w:r w:rsidRPr="00826BAB">
        <w:rPr>
          <w:rFonts w:ascii="Times New Roman" w:eastAsia="Times New Roman" w:hAnsi="Times New Roman" w:cs="Times New Roman"/>
          <w:bCs/>
          <w:color w:val="000000"/>
          <w:sz w:val="28"/>
          <w:szCs w:val="28"/>
          <w:lang w:eastAsia="ru-RU"/>
        </w:rPr>
        <w:t xml:space="preserve">технологии </w:t>
      </w:r>
      <w:r w:rsidRPr="00826BAB">
        <w:rPr>
          <w:rFonts w:ascii="Times New Roman" w:eastAsia="Calibri" w:hAnsi="Times New Roman" w:cs="Times New Roman"/>
          <w:sz w:val="28"/>
          <w:szCs w:val="28"/>
        </w:rPr>
        <w:t>оценивания образовательных результатов  обучающихся</w:t>
      </w:r>
      <w:r w:rsidRPr="00826BAB">
        <w:rPr>
          <w:rFonts w:ascii="Times New Roman" w:eastAsia="Times New Roman" w:hAnsi="Times New Roman" w:cs="Times New Roman"/>
          <w:color w:val="000000"/>
          <w:sz w:val="28"/>
          <w:szCs w:val="28"/>
          <w:lang w:eastAsia="ru-RU"/>
        </w:rPr>
        <w:t xml:space="preserve">: </w:t>
      </w:r>
    </w:p>
    <w:p w:rsidR="000B22CC" w:rsidRPr="00826BAB" w:rsidRDefault="000B22CC" w:rsidP="000B22CC">
      <w:pPr>
        <w:numPr>
          <w:ilvl w:val="0"/>
          <w:numId w:val="5"/>
        </w:numPr>
        <w:spacing w:before="100" w:beforeAutospacing="1" w:after="100" w:afterAutospacing="1" w:line="240" w:lineRule="auto"/>
        <w:ind w:left="-284" w:firstLine="284"/>
        <w:contextualSpacing/>
        <w:jc w:val="both"/>
        <w:rPr>
          <w:rFonts w:ascii="Times New Roman" w:eastAsia="Times New Roman" w:hAnsi="Times New Roman" w:cs="Times New Roman"/>
          <w:bCs/>
          <w:color w:val="000000"/>
          <w:sz w:val="28"/>
          <w:szCs w:val="28"/>
          <w:lang w:eastAsia="ru-RU"/>
        </w:rPr>
      </w:pPr>
      <w:r w:rsidRPr="00826BAB">
        <w:rPr>
          <w:rFonts w:ascii="Times New Roman" w:eastAsia="Times New Roman" w:hAnsi="Times New Roman" w:cs="Times New Roman"/>
          <w:color w:val="000000"/>
          <w:sz w:val="28"/>
          <w:szCs w:val="28"/>
          <w:lang w:eastAsia="ru-RU"/>
        </w:rPr>
        <w:t xml:space="preserve">развитие у обучающихся умений самоконтроля и </w:t>
      </w:r>
      <w:r w:rsidRPr="00826BAB">
        <w:rPr>
          <w:rFonts w:ascii="Times New Roman" w:eastAsia="Times New Roman" w:hAnsi="Times New Roman" w:cs="Times New Roman"/>
          <w:bCs/>
          <w:color w:val="000000"/>
          <w:sz w:val="28"/>
          <w:szCs w:val="28"/>
          <w:lang w:eastAsia="ru-RU"/>
        </w:rPr>
        <w:t xml:space="preserve">самооценки; </w:t>
      </w:r>
    </w:p>
    <w:p w:rsidR="000B22CC" w:rsidRPr="00826BAB" w:rsidRDefault="000B22CC" w:rsidP="000B22CC">
      <w:pPr>
        <w:numPr>
          <w:ilvl w:val="0"/>
          <w:numId w:val="5"/>
        </w:numPr>
        <w:spacing w:before="100" w:beforeAutospacing="1" w:after="100" w:afterAutospacing="1" w:line="240" w:lineRule="auto"/>
        <w:ind w:left="-284" w:firstLine="284"/>
        <w:contextualSpacing/>
        <w:jc w:val="both"/>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фиксация результатов контроля в предметных</w:t>
      </w:r>
      <w:r w:rsidRPr="00826BAB">
        <w:rPr>
          <w:rFonts w:ascii="Times New Roman" w:eastAsia="Times New Roman" w:hAnsi="Times New Roman" w:cs="Times New Roman"/>
          <w:bCs/>
          <w:color w:val="000000"/>
          <w:sz w:val="28"/>
          <w:szCs w:val="28"/>
          <w:lang w:eastAsia="ru-RU"/>
        </w:rPr>
        <w:t xml:space="preserve"> таблицах требований</w:t>
      </w:r>
      <w:r w:rsidRPr="00826BAB">
        <w:rPr>
          <w:rFonts w:ascii="Times New Roman" w:eastAsia="Times New Roman" w:hAnsi="Times New Roman" w:cs="Times New Roman"/>
          <w:color w:val="000000"/>
          <w:sz w:val="28"/>
          <w:szCs w:val="28"/>
          <w:lang w:eastAsia="ru-RU"/>
        </w:rPr>
        <w:t>;</w:t>
      </w:r>
    </w:p>
    <w:p w:rsidR="000B22CC" w:rsidRPr="00826BAB" w:rsidRDefault="000B22CC" w:rsidP="000B22CC">
      <w:pPr>
        <w:numPr>
          <w:ilvl w:val="0"/>
          <w:numId w:val="5"/>
        </w:numPr>
        <w:spacing w:before="100" w:beforeAutospacing="1" w:after="100" w:afterAutospacing="1" w:line="240" w:lineRule="auto"/>
        <w:ind w:left="-284" w:firstLine="284"/>
        <w:contextualSpacing/>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000000"/>
          <w:sz w:val="28"/>
          <w:szCs w:val="28"/>
          <w:lang w:eastAsia="ru-RU"/>
        </w:rPr>
        <w:t>дифференциация оценки по специальной шкале</w:t>
      </w:r>
      <w:r w:rsidRPr="00826BAB">
        <w:rPr>
          <w:rFonts w:ascii="Times New Roman" w:eastAsia="Times New Roman" w:hAnsi="Times New Roman" w:cs="Times New Roman"/>
          <w:bCs/>
          <w:color w:val="000000"/>
          <w:sz w:val="28"/>
          <w:szCs w:val="28"/>
          <w:lang w:eastAsia="ru-RU"/>
        </w:rPr>
        <w:t xml:space="preserve"> уровней успешности</w:t>
      </w:r>
      <w:r w:rsidRPr="00826BAB">
        <w:rPr>
          <w:rFonts w:ascii="Times New Roman" w:eastAsia="Times New Roman" w:hAnsi="Times New Roman" w:cs="Times New Roman"/>
          <w:bCs/>
          <w:color w:val="FF0000"/>
          <w:sz w:val="28"/>
          <w:szCs w:val="28"/>
          <w:lang w:eastAsia="ru-RU"/>
        </w:rPr>
        <w:t>.</w:t>
      </w:r>
    </w:p>
    <w:p w:rsidR="000B22CC" w:rsidRPr="00826BAB" w:rsidRDefault="000B22CC" w:rsidP="000B22CC">
      <w:pPr>
        <w:spacing w:after="160" w:line="256" w:lineRule="auto"/>
        <w:ind w:left="-284" w:firstLine="284"/>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bCs/>
          <w:color w:val="333333"/>
          <w:sz w:val="28"/>
          <w:szCs w:val="28"/>
          <w:lang w:eastAsia="ru-RU"/>
        </w:rPr>
        <w:t>Технология оценивания</w:t>
      </w:r>
      <w:r w:rsidRPr="00826BAB">
        <w:rPr>
          <w:rFonts w:ascii="Times New Roman" w:eastAsia="Times New Roman" w:hAnsi="Times New Roman" w:cs="Times New Roman"/>
          <w:color w:val="333333"/>
          <w:sz w:val="28"/>
          <w:szCs w:val="28"/>
          <w:lang w:eastAsia="ru-RU"/>
        </w:rPr>
        <w:t xml:space="preserve"> образовательных результатов  направлена,  прежде всего, на формирование </w:t>
      </w:r>
      <w:r w:rsidRPr="00826BAB">
        <w:rPr>
          <w:rFonts w:ascii="Times New Roman" w:eastAsia="Times New Roman" w:hAnsi="Times New Roman" w:cs="Times New Roman"/>
          <w:iCs/>
          <w:color w:val="333333"/>
          <w:sz w:val="28"/>
          <w:szCs w:val="28"/>
          <w:lang w:eastAsia="ru-RU"/>
        </w:rPr>
        <w:t>регулятивных</w:t>
      </w:r>
      <w:r w:rsidRPr="00826BAB">
        <w:rPr>
          <w:rFonts w:ascii="Times New Roman" w:eastAsia="Times New Roman" w:hAnsi="Times New Roman" w:cs="Times New Roman"/>
          <w:color w:val="333333"/>
          <w:sz w:val="28"/>
          <w:szCs w:val="28"/>
          <w:lang w:eastAsia="ru-RU"/>
        </w:rPr>
        <w:t xml:space="preserve">  универсальных учебных действий, так как обеспечивает развитие  умения определять, достигнут ли результат деятельности. </w:t>
      </w:r>
    </w:p>
    <w:p w:rsidR="000B22CC" w:rsidRPr="00826BAB" w:rsidRDefault="000B22CC" w:rsidP="000B22CC">
      <w:pPr>
        <w:spacing w:after="160" w:line="256" w:lineRule="auto"/>
        <w:ind w:left="-284" w:firstLine="284"/>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 xml:space="preserve">Наряду с этим происходит формирование и коммуникативных универсальных учебных действий: за счёт обучения аргументировано отстаивать свою точку зрения, логически обосновывать свои выводы. </w:t>
      </w:r>
    </w:p>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color w:val="231F20"/>
          <w:sz w:val="28"/>
          <w:szCs w:val="28"/>
          <w:u w:val="single"/>
        </w:rPr>
        <w:t xml:space="preserve"> </w:t>
      </w:r>
      <w:r w:rsidRPr="00826BAB">
        <w:rPr>
          <w:rFonts w:ascii="Times New Roman" w:eastAsia="Corbel" w:hAnsi="Times New Roman" w:cs="Times New Roman"/>
          <w:color w:val="231F20"/>
          <w:sz w:val="28"/>
          <w:szCs w:val="28"/>
        </w:rPr>
        <w:t>Технология оценивания опирается на основные правила:</w:t>
      </w:r>
    </w:p>
    <w:p w:rsidR="000B22CC" w:rsidRPr="00826BAB" w:rsidRDefault="000B22CC" w:rsidP="000B22CC">
      <w:pPr>
        <w:numPr>
          <w:ilvl w:val="0"/>
          <w:numId w:val="6"/>
        </w:numPr>
        <w:autoSpaceDE w:val="0"/>
        <w:autoSpaceDN w:val="0"/>
        <w:adjustRightInd w:val="0"/>
        <w:spacing w:after="160" w:line="256" w:lineRule="auto"/>
        <w:ind w:left="-284" w:firstLine="284"/>
        <w:contextualSpacing/>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lastRenderedPageBreak/>
        <w:t>«что оценивать?»</w:t>
      </w:r>
    </w:p>
    <w:p w:rsidR="000B22CC" w:rsidRPr="00826BAB" w:rsidRDefault="000B22CC" w:rsidP="000B22CC">
      <w:pPr>
        <w:numPr>
          <w:ilvl w:val="0"/>
          <w:numId w:val="6"/>
        </w:numPr>
        <w:spacing w:after="0" w:line="240"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«кто оценивает?»</w:t>
      </w:r>
    </w:p>
    <w:p w:rsidR="000B22CC" w:rsidRPr="00826BAB" w:rsidRDefault="000B22CC" w:rsidP="000B22CC">
      <w:pPr>
        <w:numPr>
          <w:ilvl w:val="0"/>
          <w:numId w:val="6"/>
        </w:numPr>
        <w:spacing w:after="0" w:line="240"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«когда оценивать?» </w:t>
      </w:r>
    </w:p>
    <w:p w:rsidR="000B22CC" w:rsidRPr="00826BAB" w:rsidRDefault="000B22CC" w:rsidP="000B22CC">
      <w:pPr>
        <w:numPr>
          <w:ilvl w:val="0"/>
          <w:numId w:val="6"/>
        </w:numPr>
        <w:spacing w:after="0" w:line="240"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«где фиксировать результаты?»</w:t>
      </w:r>
    </w:p>
    <w:p w:rsidR="000B22CC" w:rsidRPr="00826BAB" w:rsidRDefault="000B22CC" w:rsidP="000B22CC">
      <w:pPr>
        <w:numPr>
          <w:ilvl w:val="0"/>
          <w:numId w:val="6"/>
        </w:numPr>
        <w:spacing w:after="0" w:line="240"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«по каким критериям оценивать?»</w:t>
      </w:r>
    </w:p>
    <w:p w:rsidR="000B22CC" w:rsidRPr="00826BAB" w:rsidRDefault="000B22CC" w:rsidP="000B22CC">
      <w:pPr>
        <w:spacing w:after="0" w:line="240" w:lineRule="auto"/>
        <w:ind w:left="-284" w:firstLine="284"/>
        <w:jc w:val="both"/>
        <w:rPr>
          <w:rFonts w:ascii="Times New Roman" w:eastAsia="Calibri" w:hAnsi="Times New Roman" w:cs="Times New Roman"/>
          <w:sz w:val="28"/>
          <w:szCs w:val="28"/>
          <w:u w:val="single"/>
        </w:rPr>
      </w:pPr>
    </w:p>
    <w:p w:rsidR="000B22CC" w:rsidRPr="00826BAB" w:rsidRDefault="000B22CC" w:rsidP="000B22CC">
      <w:pPr>
        <w:spacing w:after="0" w:line="240"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И так что оценивать. </w:t>
      </w:r>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Результаты обучающегося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это действия  или умения по применению знаний в ходе решения личностных, </w:t>
      </w:r>
      <w:proofErr w:type="spellStart"/>
      <w:r w:rsidRPr="00826BAB">
        <w:rPr>
          <w:rFonts w:ascii="Times New Roman" w:eastAsia="Calibri" w:hAnsi="Times New Roman" w:cs="Times New Roman"/>
          <w:sz w:val="28"/>
          <w:szCs w:val="28"/>
        </w:rPr>
        <w:t>метапредметных</w:t>
      </w:r>
      <w:proofErr w:type="spellEnd"/>
      <w:r w:rsidRPr="00826BAB">
        <w:rPr>
          <w:rFonts w:ascii="Times New Roman" w:eastAsia="Calibri" w:hAnsi="Times New Roman" w:cs="Times New Roman"/>
          <w:sz w:val="28"/>
          <w:szCs w:val="28"/>
        </w:rPr>
        <w:t xml:space="preserve"> или предметных задач. Отдельные действия, прежде всего успешные, достойны оценки, а решение полноценной задачи – оценки и отметки.</w:t>
      </w:r>
    </w:p>
    <w:p w:rsidR="000B22CC" w:rsidRPr="00826BAB" w:rsidRDefault="000B22CC" w:rsidP="00AE630A">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Первое правило «Оцениванию подлежат результаты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предметные, </w:t>
      </w:r>
      <w:proofErr w:type="spellStart"/>
      <w:r w:rsidRPr="00826BAB">
        <w:rPr>
          <w:rFonts w:ascii="Times New Roman" w:eastAsia="Calibri" w:hAnsi="Times New Roman" w:cs="Times New Roman"/>
          <w:sz w:val="28"/>
          <w:szCs w:val="28"/>
        </w:rPr>
        <w:t>метапредметные</w:t>
      </w:r>
      <w:proofErr w:type="spellEnd"/>
      <w:r w:rsidRPr="00826BAB">
        <w:rPr>
          <w:rFonts w:ascii="Times New Roman" w:eastAsia="Calibri" w:hAnsi="Times New Roman" w:cs="Times New Roman"/>
          <w:sz w:val="28"/>
          <w:szCs w:val="28"/>
        </w:rPr>
        <w:t xml:space="preserve">». И вот здесь возникает вопрос,  как оценить </w:t>
      </w:r>
      <w:proofErr w:type="spellStart"/>
      <w:r w:rsidRPr="00826BAB">
        <w:rPr>
          <w:rFonts w:ascii="Times New Roman" w:eastAsia="Calibri" w:hAnsi="Times New Roman" w:cs="Times New Roman"/>
          <w:sz w:val="28"/>
          <w:szCs w:val="28"/>
        </w:rPr>
        <w:t>метапредмет</w:t>
      </w:r>
      <w:proofErr w:type="spellEnd"/>
      <w:r w:rsidRPr="00826BAB">
        <w:rPr>
          <w:rFonts w:ascii="Times New Roman" w:eastAsia="Calibri" w:hAnsi="Times New Roman" w:cs="Times New Roman"/>
          <w:sz w:val="28"/>
          <w:szCs w:val="28"/>
        </w:rPr>
        <w:t>?</w:t>
      </w:r>
    </w:p>
    <w:p w:rsidR="000B22CC" w:rsidRPr="00826BAB" w:rsidRDefault="000B22CC" w:rsidP="000B22CC">
      <w:pPr>
        <w:spacing w:after="160"/>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 Если вы анализировали задание </w:t>
      </w:r>
      <w:proofErr w:type="spellStart"/>
      <w:r w:rsidRPr="00826BAB">
        <w:rPr>
          <w:rFonts w:ascii="Times New Roman" w:eastAsia="Calibri" w:hAnsi="Times New Roman" w:cs="Times New Roman"/>
          <w:sz w:val="28"/>
          <w:szCs w:val="28"/>
        </w:rPr>
        <w:t>впр</w:t>
      </w:r>
      <w:proofErr w:type="spellEnd"/>
      <w:r w:rsidRPr="00826BAB">
        <w:rPr>
          <w:rFonts w:ascii="Times New Roman" w:eastAsia="Calibri" w:hAnsi="Times New Roman" w:cs="Times New Roman"/>
          <w:sz w:val="28"/>
          <w:szCs w:val="28"/>
        </w:rPr>
        <w:t>, то обратили внимание, что там нет репродуктивных заданий. В этом и проблема расхождения отметок.</w:t>
      </w:r>
    </w:p>
    <w:p w:rsidR="000B22CC" w:rsidRPr="00826BAB" w:rsidRDefault="000B22CC" w:rsidP="000B22CC">
      <w:pPr>
        <w:spacing w:after="160"/>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Необходимо включать задания на классификацию, </w:t>
      </w:r>
      <w:proofErr w:type="spellStart"/>
      <w:r w:rsidRPr="00826BAB">
        <w:rPr>
          <w:rFonts w:ascii="Times New Roman" w:eastAsia="Calibri" w:hAnsi="Times New Roman" w:cs="Times New Roman"/>
          <w:sz w:val="28"/>
          <w:szCs w:val="28"/>
        </w:rPr>
        <w:t>сериацию</w:t>
      </w:r>
      <w:proofErr w:type="spellEnd"/>
      <w:r w:rsidRPr="00826BAB">
        <w:rPr>
          <w:rFonts w:ascii="Times New Roman" w:eastAsia="Calibri" w:hAnsi="Times New Roman" w:cs="Times New Roman"/>
          <w:sz w:val="28"/>
          <w:szCs w:val="28"/>
        </w:rPr>
        <w:t>, сравнение</w:t>
      </w:r>
    </w:p>
    <w:tbl>
      <w:tblPr>
        <w:tblW w:w="0" w:type="auto"/>
        <w:tblCellSpacing w:w="15" w:type="dxa"/>
        <w:shd w:val="clear" w:color="auto" w:fill="FEFEFE"/>
        <w:tblLook w:val="04A0" w:firstRow="1" w:lastRow="0" w:firstColumn="1" w:lastColumn="0" w:noHBand="0" w:noVBand="1"/>
      </w:tblPr>
      <w:tblGrid>
        <w:gridCol w:w="1021"/>
        <w:gridCol w:w="2747"/>
        <w:gridCol w:w="2984"/>
        <w:gridCol w:w="2693"/>
      </w:tblGrid>
      <w:tr w:rsidR="000B22CC" w:rsidRPr="00826BAB" w:rsidTr="000B22CC">
        <w:trPr>
          <w:tblCellSpacing w:w="15" w:type="dxa"/>
        </w:trPr>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 </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Сравнение</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proofErr w:type="spellStart"/>
            <w:r w:rsidRPr="00826BAB">
              <w:rPr>
                <w:rFonts w:ascii="Times New Roman" w:eastAsia="Times New Roman" w:hAnsi="Times New Roman" w:cs="Times New Roman"/>
                <w:color w:val="000000"/>
                <w:sz w:val="28"/>
                <w:szCs w:val="28"/>
                <w:lang w:eastAsia="ru-RU"/>
              </w:rPr>
              <w:t>Сериация</w:t>
            </w:r>
            <w:proofErr w:type="spellEnd"/>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Классификация</w:t>
            </w:r>
          </w:p>
        </w:tc>
      </w:tr>
      <w:tr w:rsidR="000B22CC" w:rsidRPr="00826BAB" w:rsidTr="000B22CC">
        <w:trPr>
          <w:tblCellSpacing w:w="15" w:type="dxa"/>
        </w:trPr>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Что это такое?</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количественное или качественное сопоставление свойств (сходств, отличий…) объектов</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выстраивание объектов в порядке закономерности (н-р, возрастания или убывания какого-либо признака)</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распределение объектов какого-либо рода на классы (группы) по определенным признакам</w:t>
            </w:r>
          </w:p>
        </w:tc>
      </w:tr>
      <w:tr w:rsidR="000B22CC" w:rsidRPr="00826BAB" w:rsidTr="000B22CC">
        <w:trPr>
          <w:tblCellSpacing w:w="15" w:type="dxa"/>
        </w:trPr>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Какие задачи решает прием?</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 Выявление новых качественных и количественных характеристик объектов. - Упражнение в аргументации своих действий и точности называния признаков сравнения, причин и следствий различий и сходств.</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 xml:space="preserve">- Выявление закономерностей расположения объектов, упорядоченных по количественному признаку, обучение алгоритму действия упорядочивания. - Упражнение в аргументации своих действий и точности называния признака </w:t>
            </w:r>
            <w:proofErr w:type="spellStart"/>
            <w:r w:rsidRPr="00826BAB">
              <w:rPr>
                <w:rFonts w:ascii="Times New Roman" w:eastAsia="Times New Roman" w:hAnsi="Times New Roman" w:cs="Times New Roman"/>
                <w:color w:val="000000"/>
                <w:sz w:val="28"/>
                <w:szCs w:val="28"/>
                <w:lang w:eastAsia="ru-RU"/>
              </w:rPr>
              <w:t>сериации</w:t>
            </w:r>
            <w:proofErr w:type="spellEnd"/>
            <w:r w:rsidRPr="00826BAB">
              <w:rPr>
                <w:rFonts w:ascii="Times New Roman" w:eastAsia="Times New Roman" w:hAnsi="Times New Roman" w:cs="Times New Roman"/>
                <w:color w:val="000000"/>
                <w:sz w:val="28"/>
                <w:szCs w:val="28"/>
                <w:lang w:eastAsia="ru-RU"/>
              </w:rPr>
              <w:t>.</w:t>
            </w:r>
          </w:p>
        </w:tc>
        <w:tc>
          <w:tcPr>
            <w:tcW w:w="0" w:type="auto"/>
            <w:shd w:val="clear" w:color="auto" w:fill="FEFEFE"/>
            <w:tcMar>
              <w:top w:w="15" w:type="dxa"/>
              <w:left w:w="15" w:type="dxa"/>
              <w:bottom w:w="15" w:type="dxa"/>
              <w:right w:w="15" w:type="dxa"/>
            </w:tcMar>
            <w:vAlign w:val="center"/>
            <w:hideMark/>
          </w:tcPr>
          <w:p w:rsidR="000B22CC" w:rsidRPr="00826BAB" w:rsidRDefault="000B22CC" w:rsidP="000B22CC">
            <w:pPr>
              <w:spacing w:after="0" w:line="240" w:lineRule="auto"/>
              <w:rPr>
                <w:rFonts w:ascii="Times New Roman" w:eastAsia="Times New Roman" w:hAnsi="Times New Roman" w:cs="Times New Roman"/>
                <w:color w:val="000000"/>
                <w:sz w:val="28"/>
                <w:szCs w:val="28"/>
                <w:lang w:eastAsia="ru-RU"/>
              </w:rPr>
            </w:pPr>
            <w:r w:rsidRPr="00826BAB">
              <w:rPr>
                <w:rFonts w:ascii="Times New Roman" w:eastAsia="Times New Roman" w:hAnsi="Times New Roman" w:cs="Times New Roman"/>
                <w:color w:val="000000"/>
                <w:sz w:val="28"/>
                <w:szCs w:val="28"/>
                <w:lang w:eastAsia="ru-RU"/>
              </w:rPr>
              <w:t>- Выявление существенных признаков (оснований) для группировки и упорядочивания объектов. - Упражнение в аргументации своих действий и точности называния признака классификации.</w:t>
            </w:r>
          </w:p>
        </w:tc>
      </w:tr>
    </w:tbl>
    <w:p w:rsidR="000B22CC" w:rsidRPr="00826BAB" w:rsidRDefault="000B22CC" w:rsidP="000B22CC">
      <w:pPr>
        <w:spacing w:after="160"/>
        <w:jc w:val="both"/>
        <w:rPr>
          <w:rFonts w:ascii="Times New Roman" w:eastAsia="Calibri" w:hAnsi="Times New Roman" w:cs="Times New Roman"/>
          <w:sz w:val="28"/>
          <w:szCs w:val="28"/>
        </w:rPr>
      </w:pPr>
    </w:p>
    <w:p w:rsidR="000B22CC" w:rsidRPr="00826BAB" w:rsidRDefault="000B22CC" w:rsidP="000B22CC">
      <w:pPr>
        <w:spacing w:after="160"/>
        <w:jc w:val="both"/>
        <w:rPr>
          <w:rFonts w:ascii="Times New Roman" w:eastAsia="Calibri" w:hAnsi="Times New Roman" w:cs="Times New Roman"/>
          <w:sz w:val="28"/>
          <w:szCs w:val="28"/>
        </w:rPr>
      </w:pPr>
    </w:p>
    <w:p w:rsidR="000B22CC" w:rsidRPr="00826BAB" w:rsidRDefault="000B22CC" w:rsidP="000B22CC">
      <w:pPr>
        <w:spacing w:after="160"/>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lastRenderedPageBreak/>
        <w:t>Без репродуктивных заданий не обойтись при первичном закреплении</w:t>
      </w:r>
      <w:r w:rsidR="00AE630A" w:rsidRPr="00826BAB">
        <w:rPr>
          <w:rFonts w:ascii="Times New Roman" w:eastAsia="Calibri" w:hAnsi="Times New Roman" w:cs="Times New Roman"/>
          <w:sz w:val="28"/>
          <w:szCs w:val="28"/>
        </w:rPr>
        <w:t>,</w:t>
      </w:r>
    </w:p>
    <w:p w:rsidR="000B22CC" w:rsidRPr="00826BAB" w:rsidRDefault="000B22CC" w:rsidP="000B22CC">
      <w:pPr>
        <w:spacing w:after="160"/>
        <w:jc w:val="both"/>
        <w:rPr>
          <w:rFonts w:ascii="Times New Roman" w:eastAsia="Times New Roman" w:hAnsi="Times New Roman" w:cs="Times New Roman"/>
          <w:color w:val="333333"/>
          <w:sz w:val="28"/>
          <w:szCs w:val="28"/>
          <w:lang w:eastAsia="ru-RU"/>
        </w:rPr>
      </w:pPr>
      <w:r w:rsidRPr="00826BAB">
        <w:rPr>
          <w:rFonts w:ascii="Times New Roman" w:eastAsia="Times New Roman" w:hAnsi="Times New Roman" w:cs="Times New Roman"/>
          <w:color w:val="333333"/>
          <w:sz w:val="28"/>
          <w:szCs w:val="28"/>
          <w:lang w:eastAsia="ru-RU"/>
        </w:rPr>
        <w:t>но затем эти задания меняются при чем к каждому заданию необходима цель, учащиеся должны понимать</w:t>
      </w:r>
      <w:r w:rsidR="00AE630A" w:rsidRPr="00826BAB">
        <w:rPr>
          <w:rFonts w:ascii="Times New Roman" w:eastAsia="Times New Roman" w:hAnsi="Times New Roman" w:cs="Times New Roman"/>
          <w:color w:val="333333"/>
          <w:sz w:val="28"/>
          <w:szCs w:val="28"/>
          <w:lang w:eastAsia="ru-RU"/>
        </w:rPr>
        <w:t>,</w:t>
      </w:r>
      <w:r w:rsidRPr="00826BAB">
        <w:rPr>
          <w:rFonts w:ascii="Times New Roman" w:eastAsia="Times New Roman" w:hAnsi="Times New Roman" w:cs="Times New Roman"/>
          <w:color w:val="333333"/>
          <w:sz w:val="28"/>
          <w:szCs w:val="28"/>
          <w:lang w:eastAsia="ru-RU"/>
        </w:rPr>
        <w:t xml:space="preserve"> зачем они выполняют то или иное задание. В идеале цель к заданию должны ставить сами учащиеся</w:t>
      </w:r>
    </w:p>
    <w:p w:rsidR="000B22CC" w:rsidRPr="00826BAB" w:rsidRDefault="000B22CC" w:rsidP="000B22CC">
      <w:pPr>
        <w:spacing w:after="160"/>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Кроме этого включаются задания на работу со схемами, таблицами, графиками, задания на работу с текстом. При выполнении этих заданий </w:t>
      </w:r>
      <w:proofErr w:type="gramStart"/>
      <w:r w:rsidRPr="00826BAB">
        <w:rPr>
          <w:rFonts w:ascii="Times New Roman" w:eastAsia="Calibri" w:hAnsi="Times New Roman" w:cs="Times New Roman"/>
          <w:sz w:val="28"/>
          <w:szCs w:val="28"/>
        </w:rPr>
        <w:t>на ряду</w:t>
      </w:r>
      <w:proofErr w:type="gramEnd"/>
      <w:r w:rsidRPr="00826BAB">
        <w:rPr>
          <w:rFonts w:ascii="Times New Roman" w:eastAsia="Calibri" w:hAnsi="Times New Roman" w:cs="Times New Roman"/>
          <w:sz w:val="28"/>
          <w:szCs w:val="28"/>
        </w:rPr>
        <w:t xml:space="preserve"> с предметными знаниями мы оцениваем и  </w:t>
      </w:r>
      <w:proofErr w:type="spellStart"/>
      <w:r w:rsidRPr="00826BAB">
        <w:rPr>
          <w:rFonts w:ascii="Times New Roman" w:eastAsia="Calibri" w:hAnsi="Times New Roman" w:cs="Times New Roman"/>
          <w:sz w:val="28"/>
          <w:szCs w:val="28"/>
        </w:rPr>
        <w:t>познавтельные</w:t>
      </w:r>
      <w:proofErr w:type="spellEnd"/>
      <w:r w:rsidRPr="00826BAB">
        <w:rPr>
          <w:rFonts w:ascii="Times New Roman" w:eastAsia="Calibri" w:hAnsi="Times New Roman" w:cs="Times New Roman"/>
          <w:sz w:val="28"/>
          <w:szCs w:val="28"/>
        </w:rPr>
        <w:t xml:space="preserve"> УУУ отметкой, все остальные УУД – оценкой.</w:t>
      </w:r>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Второе правило: «Учитель и обучающийся вместе определяют оценку и отметку»</w:t>
      </w:r>
    </w:p>
    <w:p w:rsidR="000B22CC" w:rsidRPr="00826BAB" w:rsidRDefault="000B22CC" w:rsidP="000B22CC">
      <w:pPr>
        <w:spacing w:after="160"/>
        <w:ind w:left="-284" w:firstLine="284"/>
        <w:jc w:val="both"/>
        <w:rPr>
          <w:rFonts w:ascii="Times New Roman" w:eastAsia="Calibri" w:hAnsi="Times New Roman" w:cs="Times New Roman"/>
          <w:sz w:val="28"/>
          <w:szCs w:val="28"/>
        </w:rPr>
      </w:pPr>
    </w:p>
    <w:tbl>
      <w:tblPr>
        <w:tblW w:w="10181" w:type="dxa"/>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9"/>
        <w:gridCol w:w="4882"/>
      </w:tblGrid>
      <w:tr w:rsidR="000B22CC" w:rsidRPr="00826BAB" w:rsidTr="000B22CC">
        <w:trPr>
          <w:trHeight w:val="2272"/>
        </w:trPr>
        <w:tc>
          <w:tcPr>
            <w:tcW w:w="5299" w:type="dxa"/>
            <w:tcBorders>
              <w:top w:val="single" w:sz="4" w:space="0" w:color="auto"/>
              <w:left w:val="single" w:sz="4" w:space="0" w:color="auto"/>
              <w:bottom w:val="single" w:sz="4" w:space="0" w:color="auto"/>
              <w:right w:val="single" w:sz="4" w:space="0" w:color="auto"/>
            </w:tcBorders>
            <w:hideMark/>
          </w:tcPr>
          <w:p w:rsidR="000B22CC" w:rsidRPr="00826BAB" w:rsidRDefault="000B22CC" w:rsidP="000B22CC">
            <w:pPr>
              <w:suppressAutoHyphens/>
              <w:spacing w:after="0"/>
              <w:ind w:firstLine="284"/>
              <w:jc w:val="both"/>
              <w:rPr>
                <w:rFonts w:ascii="Times New Roman" w:eastAsia="Times New Roman" w:hAnsi="Times New Roman" w:cs="Times New Roman"/>
                <w:sz w:val="28"/>
                <w:szCs w:val="28"/>
                <w:lang w:eastAsia="ar-SA"/>
              </w:rPr>
            </w:pPr>
            <w:r w:rsidRPr="00826BAB">
              <w:rPr>
                <w:rFonts w:ascii="Times New Roman" w:eastAsia="Times New Roman" w:hAnsi="Times New Roman" w:cs="Times New Roman"/>
                <w:sz w:val="28"/>
                <w:szCs w:val="28"/>
                <w:lang w:eastAsia="ar-SA"/>
              </w:rPr>
              <w:t xml:space="preserve">На уроке обучающийся сам оценивает свой результат выполнения задания и задач по «Алгоритму самооценки» и, если требуется, определяет отметку, когда показывает выполненное задание. Учитель имеет право скорректировать оценки при обсуждение ее с обучающимся. </w:t>
            </w:r>
          </w:p>
        </w:tc>
        <w:tc>
          <w:tcPr>
            <w:tcW w:w="4882" w:type="dxa"/>
            <w:tcBorders>
              <w:top w:val="single" w:sz="4" w:space="0" w:color="auto"/>
              <w:left w:val="single" w:sz="4" w:space="0" w:color="auto"/>
              <w:bottom w:val="single" w:sz="4" w:space="0" w:color="auto"/>
              <w:right w:val="single" w:sz="4" w:space="0" w:color="auto"/>
            </w:tcBorders>
            <w:hideMark/>
          </w:tcPr>
          <w:p w:rsidR="000B22CC" w:rsidRPr="00826BAB" w:rsidRDefault="000B22CC" w:rsidP="000B22CC">
            <w:pPr>
              <w:spacing w:after="160"/>
              <w:ind w:left="176" w:hanging="249"/>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После уроков за письменные задания оценку и отметку определяет учитель. Обучающийся имеет право изменить эту оценку и отметку, если приведет доказательства, что она завышена или занижена, используя алгоритм </w:t>
            </w:r>
            <w:proofErr w:type="spellStart"/>
            <w:r w:rsidRPr="00826BAB">
              <w:rPr>
                <w:rFonts w:ascii="Times New Roman" w:eastAsia="Calibri" w:hAnsi="Times New Roman" w:cs="Times New Roman"/>
                <w:sz w:val="28"/>
                <w:szCs w:val="28"/>
              </w:rPr>
              <w:t>самооценивания</w:t>
            </w:r>
            <w:proofErr w:type="spellEnd"/>
            <w:r w:rsidRPr="00826BAB">
              <w:rPr>
                <w:rFonts w:ascii="Times New Roman" w:eastAsia="Calibri" w:hAnsi="Times New Roman" w:cs="Times New Roman"/>
                <w:sz w:val="28"/>
                <w:szCs w:val="28"/>
              </w:rPr>
              <w:t>.</w:t>
            </w:r>
          </w:p>
        </w:tc>
      </w:tr>
    </w:tbl>
    <w:p w:rsidR="000B22CC" w:rsidRPr="00826BAB" w:rsidRDefault="00AE630A" w:rsidP="000B22CC">
      <w:pPr>
        <w:autoSpaceDE w:val="0"/>
        <w:autoSpaceDN w:val="0"/>
        <w:adjustRightInd w:val="0"/>
        <w:spacing w:after="160" w:line="256" w:lineRule="auto"/>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Учащихся необходимо учить самооценке, начать работу можно с алгоритма.</w:t>
      </w:r>
    </w:p>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bCs/>
          <w:iCs/>
          <w:color w:val="000080"/>
          <w:sz w:val="28"/>
          <w:szCs w:val="28"/>
        </w:rPr>
      </w:pPr>
      <w:r w:rsidRPr="00826BAB">
        <w:rPr>
          <w:rFonts w:ascii="Times New Roman" w:eastAsia="Corbel" w:hAnsi="Times New Roman" w:cs="Times New Roman"/>
          <w:bCs/>
          <w:iCs/>
          <w:color w:val="000080"/>
          <w:sz w:val="28"/>
          <w:szCs w:val="28"/>
        </w:rPr>
        <w:t>Алгоритм самооценки (вопросы, на которые отвечает ученик)</w:t>
      </w:r>
    </w:p>
    <w:p w:rsidR="000B22CC" w:rsidRPr="00826BAB" w:rsidRDefault="000B22CC" w:rsidP="000B22CC">
      <w:pPr>
        <w:autoSpaceDE w:val="0"/>
        <w:autoSpaceDN w:val="0"/>
        <w:adjustRightInd w:val="0"/>
        <w:spacing w:after="0" w:line="240"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iCs/>
          <w:color w:val="231F20"/>
          <w:sz w:val="28"/>
          <w:szCs w:val="28"/>
          <w:u w:val="single"/>
        </w:rPr>
        <w:t>1-й шаг.</w:t>
      </w:r>
      <w:r w:rsidRPr="00826BAB">
        <w:rPr>
          <w:rFonts w:ascii="Times New Roman" w:eastAsia="Corbel" w:hAnsi="Times New Roman" w:cs="Times New Roman"/>
          <w:iCs/>
          <w:color w:val="231F20"/>
          <w:sz w:val="28"/>
          <w:szCs w:val="28"/>
        </w:rPr>
        <w:t xml:space="preserve"> </w:t>
      </w:r>
      <w:r w:rsidRPr="00826BAB">
        <w:rPr>
          <w:rFonts w:ascii="Times New Roman" w:eastAsia="Corbel" w:hAnsi="Times New Roman" w:cs="Times New Roman"/>
          <w:color w:val="231F20"/>
          <w:sz w:val="28"/>
          <w:szCs w:val="28"/>
        </w:rPr>
        <w:t>Что нужно было сделать в этом задании (задаче)? Какая была цель, что нужно было получить в результате?</w:t>
      </w:r>
    </w:p>
    <w:p w:rsidR="000B22CC" w:rsidRPr="00826BAB" w:rsidRDefault="000B22CC" w:rsidP="000B22CC">
      <w:pPr>
        <w:autoSpaceDE w:val="0"/>
        <w:autoSpaceDN w:val="0"/>
        <w:adjustRightInd w:val="0"/>
        <w:spacing w:after="0" w:line="240"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iCs/>
          <w:color w:val="231F20"/>
          <w:sz w:val="28"/>
          <w:szCs w:val="28"/>
          <w:u w:val="single"/>
        </w:rPr>
        <w:t>2-й шаг.</w:t>
      </w:r>
      <w:r w:rsidRPr="00826BAB">
        <w:rPr>
          <w:rFonts w:ascii="Times New Roman" w:eastAsia="Corbel" w:hAnsi="Times New Roman" w:cs="Times New Roman"/>
          <w:iCs/>
          <w:color w:val="231F20"/>
          <w:sz w:val="28"/>
          <w:szCs w:val="28"/>
        </w:rPr>
        <w:t xml:space="preserve"> </w:t>
      </w:r>
      <w:r w:rsidRPr="00826BAB">
        <w:rPr>
          <w:rFonts w:ascii="Times New Roman" w:eastAsia="Corbel" w:hAnsi="Times New Roman" w:cs="Times New Roman"/>
          <w:color w:val="231F20"/>
          <w:sz w:val="28"/>
          <w:szCs w:val="28"/>
        </w:rPr>
        <w:t>Удалось получить результат? Найдено решение, ответ?</w:t>
      </w:r>
    </w:p>
    <w:p w:rsidR="000B22CC" w:rsidRPr="00826BAB" w:rsidRDefault="000B22CC" w:rsidP="000B22CC">
      <w:pPr>
        <w:autoSpaceDE w:val="0"/>
        <w:autoSpaceDN w:val="0"/>
        <w:adjustRightInd w:val="0"/>
        <w:spacing w:after="0" w:line="240"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iCs/>
          <w:color w:val="231F20"/>
          <w:sz w:val="28"/>
          <w:szCs w:val="28"/>
          <w:u w:val="single"/>
        </w:rPr>
        <w:t>3-й шаг.</w:t>
      </w:r>
      <w:r w:rsidRPr="00826BAB">
        <w:rPr>
          <w:rFonts w:ascii="Times New Roman" w:eastAsia="Corbel" w:hAnsi="Times New Roman" w:cs="Times New Roman"/>
          <w:iCs/>
          <w:color w:val="231F20"/>
          <w:sz w:val="28"/>
          <w:szCs w:val="28"/>
        </w:rPr>
        <w:t xml:space="preserve"> </w:t>
      </w:r>
      <w:r w:rsidRPr="00826BAB">
        <w:rPr>
          <w:rFonts w:ascii="Times New Roman" w:eastAsia="Corbel" w:hAnsi="Times New Roman" w:cs="Times New Roman"/>
          <w:color w:val="231F20"/>
          <w:sz w:val="28"/>
          <w:szCs w:val="28"/>
        </w:rPr>
        <w:t>Выполнил полностью верно или с незначительной ошибкой (какой, в чем)?</w:t>
      </w:r>
    </w:p>
    <w:p w:rsidR="000B22CC" w:rsidRPr="00826BAB" w:rsidRDefault="000B22CC" w:rsidP="000B22CC">
      <w:pPr>
        <w:autoSpaceDE w:val="0"/>
        <w:autoSpaceDN w:val="0"/>
        <w:adjustRightInd w:val="0"/>
        <w:spacing w:after="0" w:line="240"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iCs/>
          <w:color w:val="231F20"/>
          <w:sz w:val="28"/>
          <w:szCs w:val="28"/>
          <w:u w:val="single"/>
        </w:rPr>
        <w:t>4-й шаг.</w:t>
      </w:r>
      <w:r w:rsidRPr="00826BAB">
        <w:rPr>
          <w:rFonts w:ascii="Times New Roman" w:eastAsia="Corbel" w:hAnsi="Times New Roman" w:cs="Times New Roman"/>
          <w:iCs/>
          <w:color w:val="231F20"/>
          <w:sz w:val="28"/>
          <w:szCs w:val="28"/>
        </w:rPr>
        <w:t xml:space="preserve"> </w:t>
      </w:r>
      <w:r w:rsidRPr="00826BAB">
        <w:rPr>
          <w:rFonts w:ascii="Times New Roman" w:eastAsia="Corbel" w:hAnsi="Times New Roman" w:cs="Times New Roman"/>
          <w:color w:val="231F20"/>
          <w:sz w:val="28"/>
          <w:szCs w:val="28"/>
        </w:rPr>
        <w:t>Справился полностью самостоятельно или с чьей - то помощью (кто помогал, в чем)?</w:t>
      </w:r>
    </w:p>
    <w:p w:rsidR="000B22CC" w:rsidRPr="00826BAB" w:rsidRDefault="000B22CC" w:rsidP="000B22CC">
      <w:pPr>
        <w:autoSpaceDE w:val="0"/>
        <w:autoSpaceDN w:val="0"/>
        <w:adjustRightInd w:val="0"/>
        <w:spacing w:after="0" w:line="240"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iCs/>
          <w:color w:val="231F20"/>
          <w:sz w:val="28"/>
          <w:szCs w:val="28"/>
          <w:u w:val="single"/>
        </w:rPr>
        <w:t>5-й шаг.</w:t>
      </w:r>
      <w:r w:rsidRPr="00826BAB">
        <w:rPr>
          <w:rFonts w:ascii="Times New Roman" w:eastAsia="Corbel" w:hAnsi="Times New Roman" w:cs="Times New Roman"/>
          <w:iCs/>
          <w:color w:val="231F20"/>
          <w:sz w:val="28"/>
          <w:szCs w:val="28"/>
        </w:rPr>
        <w:t xml:space="preserve"> </w:t>
      </w:r>
      <w:r w:rsidRPr="00826BAB">
        <w:rPr>
          <w:rFonts w:ascii="Times New Roman" w:eastAsia="Corbel" w:hAnsi="Times New Roman" w:cs="Times New Roman"/>
          <w:color w:val="231F20"/>
          <w:sz w:val="28"/>
          <w:szCs w:val="28"/>
        </w:rPr>
        <w:t>Какое умение отрабатывали при выполнении данного задания?</w:t>
      </w:r>
    </w:p>
    <w:p w:rsidR="000B22CC" w:rsidRPr="00826BAB" w:rsidRDefault="000B22CC" w:rsidP="000B22CC">
      <w:pPr>
        <w:spacing w:after="0" w:line="240" w:lineRule="auto"/>
        <w:ind w:left="-284" w:firstLine="284"/>
        <w:jc w:val="both"/>
        <w:rPr>
          <w:rFonts w:ascii="Times New Roman" w:eastAsia="Times New Roman" w:hAnsi="Times New Roman" w:cs="Times New Roman"/>
          <w:color w:val="FF0000"/>
          <w:sz w:val="28"/>
          <w:szCs w:val="28"/>
          <w:u w:val="single"/>
          <w:lang w:eastAsia="ru-RU"/>
        </w:rPr>
      </w:pPr>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Третье правило: «Количество отметок определяется по числу решённых задач»</w:t>
      </w:r>
    </w:p>
    <w:p w:rsidR="000B22CC" w:rsidRPr="00826BAB" w:rsidRDefault="000B22CC" w:rsidP="000B22CC">
      <w:pPr>
        <w:spacing w:after="120"/>
        <w:ind w:left="-284" w:firstLine="284"/>
        <w:jc w:val="both"/>
        <w:rPr>
          <w:rFonts w:ascii="Times New Roman" w:eastAsia="Times New Roman" w:hAnsi="Times New Roman" w:cs="Times New Roman"/>
          <w:sz w:val="28"/>
          <w:szCs w:val="28"/>
          <w:lang w:eastAsia="ru-RU"/>
        </w:rPr>
      </w:pPr>
      <w:r w:rsidRPr="00826BAB">
        <w:rPr>
          <w:rFonts w:ascii="Times New Roman" w:eastAsia="Times New Roman" w:hAnsi="Times New Roman" w:cs="Times New Roman"/>
          <w:sz w:val="28"/>
          <w:szCs w:val="28"/>
          <w:lang w:eastAsia="ru-RU"/>
        </w:rPr>
        <w:t xml:space="preserve">За каждую учебную задачу или группу заданий, демонстрирующих овладение конкретным действием или умением, определяется и по возможности ставится отдельная отметка или применяется </w:t>
      </w:r>
      <w:proofErr w:type="spellStart"/>
      <w:r w:rsidRPr="00826BAB">
        <w:rPr>
          <w:rFonts w:ascii="Times New Roman" w:eastAsia="Times New Roman" w:hAnsi="Times New Roman" w:cs="Times New Roman"/>
          <w:sz w:val="28"/>
          <w:szCs w:val="28"/>
          <w:lang w:eastAsia="ru-RU"/>
        </w:rPr>
        <w:t>суммативная</w:t>
      </w:r>
      <w:proofErr w:type="spellEnd"/>
      <w:r w:rsidRPr="00826BAB">
        <w:rPr>
          <w:rFonts w:ascii="Times New Roman" w:eastAsia="Times New Roman" w:hAnsi="Times New Roman" w:cs="Times New Roman"/>
          <w:sz w:val="28"/>
          <w:szCs w:val="28"/>
          <w:lang w:eastAsia="ru-RU"/>
        </w:rPr>
        <w:t xml:space="preserve"> оценка за все задания </w:t>
      </w:r>
      <w:proofErr w:type="spellStart"/>
      <w:r w:rsidRPr="00826BAB">
        <w:rPr>
          <w:rFonts w:ascii="Times New Roman" w:eastAsia="Times New Roman" w:hAnsi="Times New Roman" w:cs="Times New Roman"/>
          <w:sz w:val="28"/>
          <w:szCs w:val="28"/>
          <w:lang w:eastAsia="ru-RU"/>
        </w:rPr>
        <w:t>выполненые</w:t>
      </w:r>
      <w:proofErr w:type="spellEnd"/>
      <w:r w:rsidRPr="00826BAB">
        <w:rPr>
          <w:rFonts w:ascii="Times New Roman" w:eastAsia="Times New Roman" w:hAnsi="Times New Roman" w:cs="Times New Roman"/>
          <w:sz w:val="28"/>
          <w:szCs w:val="28"/>
          <w:lang w:eastAsia="ru-RU"/>
        </w:rPr>
        <w:t xml:space="preserve"> на уроке.</w:t>
      </w:r>
    </w:p>
    <w:p w:rsidR="000B22CC" w:rsidRPr="00826BAB" w:rsidRDefault="000B22CC" w:rsidP="00AE630A">
      <w:pPr>
        <w:spacing w:after="120"/>
        <w:ind w:left="-284" w:firstLine="284"/>
        <w:jc w:val="both"/>
        <w:rPr>
          <w:rFonts w:ascii="Times New Roman" w:eastAsia="Times New Roman" w:hAnsi="Times New Roman" w:cs="Times New Roman"/>
          <w:sz w:val="28"/>
          <w:szCs w:val="28"/>
          <w:shd w:val="clear" w:color="auto" w:fill="FFFFFF"/>
          <w:lang w:eastAsia="ru-RU"/>
        </w:rPr>
      </w:pPr>
      <w:r w:rsidRPr="00826BAB">
        <w:rPr>
          <w:rFonts w:ascii="Times New Roman" w:eastAsia="Times New Roman" w:hAnsi="Times New Roman" w:cs="Times New Roman"/>
          <w:sz w:val="28"/>
          <w:szCs w:val="28"/>
          <w:u w:val="single"/>
          <w:lang w:eastAsia="ru-RU"/>
        </w:rPr>
        <w:lastRenderedPageBreak/>
        <w:t xml:space="preserve"> </w:t>
      </w:r>
      <w:r w:rsidRPr="00826BAB">
        <w:rPr>
          <w:rFonts w:ascii="Times New Roman" w:eastAsia="Times New Roman" w:hAnsi="Times New Roman" w:cs="Times New Roman"/>
          <w:sz w:val="28"/>
          <w:szCs w:val="28"/>
          <w:lang w:eastAsia="ru-RU"/>
        </w:rPr>
        <w:t xml:space="preserve">Четвертое   правило: «Текущие отметки – по желанию, за тематические проверочные работы – обязательно». </w:t>
      </w:r>
    </w:p>
    <w:p w:rsidR="000B22CC" w:rsidRPr="00826BAB" w:rsidRDefault="000B22CC" w:rsidP="000B22CC">
      <w:pPr>
        <w:spacing w:after="160"/>
        <w:ind w:left="-284" w:firstLine="284"/>
        <w:jc w:val="both"/>
        <w:rPr>
          <w:rFonts w:ascii="Times New Roman" w:eastAsia="Calibri" w:hAnsi="Times New Roman" w:cs="Times New Roman"/>
          <w:sz w:val="28"/>
          <w:szCs w:val="28"/>
        </w:rPr>
      </w:pPr>
      <w:proofErr w:type="gramStart"/>
      <w:r w:rsidRPr="00826BAB">
        <w:rPr>
          <w:rFonts w:ascii="Times New Roman" w:eastAsia="Calibri" w:hAnsi="Times New Roman" w:cs="Times New Roman"/>
          <w:sz w:val="28"/>
          <w:szCs w:val="28"/>
        </w:rPr>
        <w:t>За задания и задачи, решенные  при изучении новой темы, отметка ставится только по желанию обучающегося, так как он ещё овладевает умениями и знаниями новой темы и имеет право на допуск ошибки.</w:t>
      </w:r>
      <w:proofErr w:type="gramEnd"/>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Учитель за каждую задачу проверочной или контрольной работы по итогам темы,  отметку ставит всем обучающимся, так как каждый должен показать, как он овладел умениями и знаниями по изученной теме. Эти отметки выставляется обязательно.</w:t>
      </w:r>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Пятое правило: «Уровни успешности»</w:t>
      </w:r>
    </w:p>
    <w:p w:rsidR="000B22CC" w:rsidRPr="00826BAB" w:rsidRDefault="000B22CC" w:rsidP="000B22CC">
      <w:pPr>
        <w:spacing w:after="160"/>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Учителя оценивают результаты обучающихся</w:t>
      </w:r>
      <w:r w:rsidRPr="00826BAB">
        <w:rPr>
          <w:rFonts w:ascii="Times New Roman" w:eastAsia="Calibri" w:hAnsi="Times New Roman" w:cs="Times New Roman"/>
          <w:color w:val="008000"/>
          <w:sz w:val="28"/>
          <w:szCs w:val="28"/>
        </w:rPr>
        <w:t xml:space="preserve"> по признакам трёх уровней успешности</w:t>
      </w:r>
      <w:r w:rsidRPr="00826BAB">
        <w:rPr>
          <w:rFonts w:ascii="Times New Roman" w:eastAsia="Calibri" w:hAnsi="Times New Roman" w:cs="Times New Roman"/>
          <w:sz w:val="28"/>
          <w:szCs w:val="28"/>
        </w:rPr>
        <w:t xml:space="preserve">: </w:t>
      </w:r>
    </w:p>
    <w:p w:rsidR="000B22CC" w:rsidRPr="00826BAB" w:rsidRDefault="000B22CC" w:rsidP="000B22CC">
      <w:pPr>
        <w:spacing w:after="0" w:line="240" w:lineRule="auto"/>
        <w:ind w:left="-284" w:firstLine="284"/>
        <w:jc w:val="both"/>
        <w:rPr>
          <w:rFonts w:ascii="Times New Roman" w:eastAsia="Times New Roman" w:hAnsi="Times New Roman" w:cs="Times New Roman"/>
          <w:color w:val="008000"/>
          <w:sz w:val="28"/>
          <w:szCs w:val="28"/>
          <w:lang w:eastAsia="ru-RU"/>
        </w:rPr>
      </w:pPr>
      <w:r w:rsidRPr="00826BAB">
        <w:rPr>
          <w:rFonts w:ascii="Times New Roman" w:eastAsia="Times New Roman" w:hAnsi="Times New Roman" w:cs="Times New Roman"/>
          <w:color w:val="008000"/>
          <w:sz w:val="28"/>
          <w:szCs w:val="28"/>
          <w:lang w:eastAsia="ru-RU"/>
        </w:rPr>
        <w:t xml:space="preserve">-Попробуйте самостоятельно определить формулировку каждого </w:t>
      </w:r>
      <w:proofErr w:type="spellStart"/>
      <w:r w:rsidRPr="00826BAB">
        <w:rPr>
          <w:rFonts w:ascii="Times New Roman" w:eastAsia="Times New Roman" w:hAnsi="Times New Roman" w:cs="Times New Roman"/>
          <w:color w:val="008000"/>
          <w:sz w:val="28"/>
          <w:szCs w:val="28"/>
          <w:lang w:eastAsia="ru-RU"/>
        </w:rPr>
        <w:t>уровеня</w:t>
      </w:r>
      <w:proofErr w:type="spellEnd"/>
      <w:r w:rsidRPr="00826BAB">
        <w:rPr>
          <w:rFonts w:ascii="Times New Roman" w:eastAsia="Times New Roman" w:hAnsi="Times New Roman" w:cs="Times New Roman"/>
          <w:color w:val="008000"/>
          <w:sz w:val="28"/>
          <w:szCs w:val="28"/>
          <w:lang w:eastAsia="ru-RU"/>
        </w:rPr>
        <w:t xml:space="preserve"> успешности, подпишите  названия уровня к его расшифровке.</w:t>
      </w:r>
    </w:p>
    <w:p w:rsidR="000B22CC" w:rsidRPr="00826BAB" w:rsidRDefault="000B22CC" w:rsidP="000B22CC">
      <w:pPr>
        <w:spacing w:after="0" w:line="240" w:lineRule="auto"/>
        <w:ind w:left="-284" w:firstLine="284"/>
        <w:jc w:val="both"/>
        <w:rPr>
          <w:rFonts w:ascii="Times New Roman" w:eastAsia="Times New Roman" w:hAnsi="Times New Roman" w:cs="Times New Roman"/>
          <w:color w:val="008000"/>
          <w:sz w:val="28"/>
          <w:szCs w:val="28"/>
          <w:lang w:eastAsia="ru-RU"/>
        </w:rPr>
      </w:pPr>
    </w:p>
    <w:p w:rsidR="000B22CC" w:rsidRPr="00826BAB" w:rsidRDefault="000B22CC" w:rsidP="000B22CC">
      <w:pPr>
        <w:spacing w:after="0" w:line="240" w:lineRule="auto"/>
        <w:ind w:left="-284" w:firstLine="284"/>
        <w:jc w:val="both"/>
        <w:rPr>
          <w:rFonts w:ascii="Times New Roman" w:eastAsia="Times New Roman" w:hAnsi="Times New Roman" w:cs="Times New Roman"/>
          <w:sz w:val="28"/>
          <w:szCs w:val="28"/>
          <w:lang w:eastAsia="ru-RU"/>
        </w:rPr>
      </w:pPr>
      <w:r w:rsidRPr="00826BAB">
        <w:rPr>
          <w:rFonts w:ascii="Times New Roman" w:eastAsia="Times New Roman" w:hAnsi="Times New Roman" w:cs="Times New Roman"/>
          <w:color w:val="000080"/>
          <w:sz w:val="28"/>
          <w:szCs w:val="28"/>
          <w:lang w:eastAsia="ru-RU"/>
        </w:rPr>
        <w:t>Необходимый уровень</w:t>
      </w:r>
      <w:r w:rsidRPr="00826BAB">
        <w:rPr>
          <w:rFonts w:ascii="Times New Roman" w:eastAsia="Times New Roman" w:hAnsi="Times New Roman" w:cs="Times New Roman"/>
          <w:sz w:val="28"/>
          <w:szCs w:val="28"/>
          <w:lang w:eastAsia="ru-RU"/>
        </w:rPr>
        <w:t xml:space="preserve"> (базовый) – решение типовой задачи, подобной тем, что решали уже много раз, где требовались отработанные действия (раздел «Ученик научится» примерной программы) и усвоенные знания, (входящие в опорную систему знаний предмета в примерной программе). Это достаточно для продолжения образования, это возможно и необходимо всем. Качественные оценки </w:t>
      </w:r>
      <w:r w:rsidRPr="00826BAB">
        <w:rPr>
          <w:rFonts w:ascii="Times New Roman" w:eastAsia="Times New Roman" w:hAnsi="Times New Roman" w:cs="Times New Roman"/>
          <w:sz w:val="28"/>
          <w:szCs w:val="28"/>
          <w:lang w:eastAsia="ru-RU"/>
        </w:rPr>
        <w:sym w:font="Symbol" w:char="F02D"/>
      </w:r>
      <w:r w:rsidRPr="00826BAB">
        <w:rPr>
          <w:rFonts w:ascii="Times New Roman" w:eastAsia="Times New Roman" w:hAnsi="Times New Roman" w:cs="Times New Roman"/>
          <w:sz w:val="28"/>
          <w:szCs w:val="28"/>
          <w:lang w:eastAsia="ru-RU"/>
        </w:rPr>
        <w:t xml:space="preserve"> «хорошо, но не отлично» или «нормально» (решение задачи с недочётами).</w:t>
      </w:r>
    </w:p>
    <w:p w:rsidR="000B22CC" w:rsidRPr="00826BAB" w:rsidRDefault="000B22CC" w:rsidP="000B22CC">
      <w:pPr>
        <w:spacing w:after="160" w:line="256" w:lineRule="auto"/>
        <w:ind w:left="-284"/>
        <w:jc w:val="both"/>
        <w:rPr>
          <w:rFonts w:ascii="Times New Roman" w:eastAsia="Calibri" w:hAnsi="Times New Roman" w:cs="Times New Roman"/>
          <w:sz w:val="28"/>
          <w:szCs w:val="28"/>
        </w:rPr>
      </w:pPr>
      <w:r w:rsidRPr="00826BAB">
        <w:rPr>
          <w:rFonts w:ascii="Times New Roman" w:eastAsia="Calibri" w:hAnsi="Times New Roman" w:cs="Times New Roman"/>
          <w:color w:val="000080"/>
          <w:sz w:val="28"/>
          <w:szCs w:val="28"/>
        </w:rPr>
        <w:t>Повышенный уровень</w:t>
      </w:r>
      <w:r w:rsidRPr="00826BAB">
        <w:rPr>
          <w:rFonts w:ascii="Times New Roman" w:eastAsia="Calibri" w:hAnsi="Times New Roman" w:cs="Times New Roman"/>
          <w:sz w:val="28"/>
          <w:szCs w:val="28"/>
        </w:rPr>
        <w:t xml:space="preserve"> (программный) – решение нестандартной задачи, где потребовалось: </w:t>
      </w:r>
    </w:p>
    <w:p w:rsidR="000B22CC" w:rsidRPr="00826BAB" w:rsidRDefault="000B22CC" w:rsidP="000B22CC">
      <w:pPr>
        <w:numPr>
          <w:ilvl w:val="0"/>
          <w:numId w:val="7"/>
        </w:numPr>
        <w:tabs>
          <w:tab w:val="left" w:pos="1134"/>
        </w:tabs>
        <w:spacing w:after="0" w:line="240" w:lineRule="auto"/>
        <w:ind w:left="-284" w:firstLine="284"/>
        <w:contextualSpacing/>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либо действие в новой, непривычной ситуации (в том числе действия из раздела «Ученик может научиться» примерной программы); </w:t>
      </w:r>
    </w:p>
    <w:p w:rsidR="000B22CC" w:rsidRPr="00826BAB" w:rsidRDefault="000B22CC" w:rsidP="000B22CC">
      <w:pPr>
        <w:numPr>
          <w:ilvl w:val="0"/>
          <w:numId w:val="7"/>
        </w:numPr>
        <w:tabs>
          <w:tab w:val="left" w:pos="1134"/>
        </w:tabs>
        <w:spacing w:after="0" w:line="240" w:lineRule="auto"/>
        <w:ind w:left="-284" w:firstLine="284"/>
        <w:contextualSpacing/>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либо использование новых, усваиваемых в данный момент знаний (в том числе выходящих за рамки опорной системы знаний по предмету).</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Умение действовать в нестандартной ситуации – это отличие от необходимого всем уровня. Качественные оценки: «отлично» или «почти отлично» (решение задачи с недочётами). </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color w:val="000080"/>
          <w:sz w:val="28"/>
          <w:szCs w:val="28"/>
        </w:rPr>
        <w:t>Максимальный уровень</w:t>
      </w:r>
      <w:r w:rsidRPr="00826BAB">
        <w:rPr>
          <w:rFonts w:ascii="Times New Roman" w:eastAsia="Calibri" w:hAnsi="Times New Roman" w:cs="Times New Roman"/>
          <w:sz w:val="28"/>
          <w:szCs w:val="28"/>
        </w:rPr>
        <w:t xml:space="preserve"> (</w:t>
      </w:r>
      <w:r w:rsidR="00826BAB" w:rsidRPr="00826BAB">
        <w:rPr>
          <w:rFonts w:ascii="Times New Roman" w:eastAsia="Calibri" w:hAnsi="Times New Roman" w:cs="Times New Roman"/>
          <w:sz w:val="28"/>
          <w:szCs w:val="28"/>
          <w:u w:val="single"/>
        </w:rPr>
        <w:t>Необязательный</w:t>
      </w:r>
      <w:r w:rsidRPr="00826BAB">
        <w:rPr>
          <w:rFonts w:ascii="Times New Roman" w:eastAsia="Calibri" w:hAnsi="Times New Roman" w:cs="Times New Roman"/>
          <w:sz w:val="28"/>
          <w:szCs w:val="28"/>
        </w:rPr>
        <w:t xml:space="preserve">)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решение не </w:t>
      </w:r>
      <w:r w:rsidR="00826BAB" w:rsidRPr="00826BAB">
        <w:rPr>
          <w:rFonts w:ascii="Times New Roman" w:eastAsia="Calibri" w:hAnsi="Times New Roman" w:cs="Times New Roman"/>
          <w:sz w:val="28"/>
          <w:szCs w:val="28"/>
        </w:rPr>
        <w:t>изучавшийся</w:t>
      </w:r>
      <w:r w:rsidRPr="00826BAB">
        <w:rPr>
          <w:rFonts w:ascii="Times New Roman" w:eastAsia="Calibri" w:hAnsi="Times New Roman" w:cs="Times New Roman"/>
          <w:sz w:val="28"/>
          <w:szCs w:val="28"/>
        </w:rPr>
        <w:t xml:space="preserve"> в классе «сверхзадачи», для которой потребовались либо самостоятельно добытые, не </w:t>
      </w:r>
      <w:r w:rsidR="00826BAB" w:rsidRPr="00826BAB">
        <w:rPr>
          <w:rFonts w:ascii="Times New Roman" w:eastAsia="Calibri" w:hAnsi="Times New Roman" w:cs="Times New Roman"/>
          <w:sz w:val="28"/>
          <w:szCs w:val="28"/>
        </w:rPr>
        <w:t>излучавшиеся</w:t>
      </w:r>
      <w:r w:rsidRPr="00826BAB">
        <w:rPr>
          <w:rFonts w:ascii="Times New Roman" w:eastAsia="Calibri" w:hAnsi="Times New Roman" w:cs="Times New Roman"/>
          <w:sz w:val="28"/>
          <w:szCs w:val="28"/>
        </w:rPr>
        <w:t xml:space="preserve"> знания, либо новые, самостоятельно усвоенные умения и действия, требуемые на следующих ступенях образования. Это демонстрирует исключительные успехи отдельных учеников по отдельным темам сверх школьных требований. Качественная оценка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«превосходно».</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lastRenderedPageBreak/>
        <w:t xml:space="preserve">Качественные оценки по уровням успешности могут быть переведены в отметки по традиционной 5-балльной  шкале (переосмысленной и доработанной с помощью плюсов): </w:t>
      </w:r>
    </w:p>
    <w:tbl>
      <w:tblPr>
        <w:tblW w:w="10348" w:type="dxa"/>
        <w:tblInd w:w="-601" w:type="dxa"/>
        <w:tblBorders>
          <w:top w:val="single" w:sz="8" w:space="0" w:color="EA157A"/>
          <w:left w:val="single" w:sz="8" w:space="0" w:color="EA157A"/>
          <w:bottom w:val="single" w:sz="8" w:space="0" w:color="EA157A"/>
          <w:right w:val="single" w:sz="8" w:space="0" w:color="EA157A"/>
          <w:insideH w:val="single" w:sz="8" w:space="0" w:color="EA157A"/>
          <w:insideV w:val="single" w:sz="8" w:space="0" w:color="EA157A"/>
        </w:tblBorders>
        <w:tblLook w:val="04A0" w:firstRow="1" w:lastRow="0" w:firstColumn="1" w:lastColumn="0" w:noHBand="0" w:noVBand="1"/>
      </w:tblPr>
      <w:tblGrid>
        <w:gridCol w:w="4420"/>
        <w:gridCol w:w="5928"/>
      </w:tblGrid>
      <w:tr w:rsidR="000B22CC" w:rsidRPr="00826BAB" w:rsidTr="000B22CC">
        <w:trPr>
          <w:trHeight w:val="112"/>
        </w:trPr>
        <w:tc>
          <w:tcPr>
            <w:tcW w:w="4420" w:type="dxa"/>
            <w:tcBorders>
              <w:top w:val="single" w:sz="8" w:space="0" w:color="EA157A"/>
              <w:left w:val="single" w:sz="8" w:space="0" w:color="EA157A"/>
              <w:bottom w:val="single" w:sz="18" w:space="0" w:color="EA157A"/>
              <w:right w:val="single" w:sz="8" w:space="0" w:color="EA157A"/>
            </w:tcBorders>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bCs/>
                <w:sz w:val="28"/>
                <w:szCs w:val="28"/>
              </w:rPr>
            </w:pPr>
            <w:r w:rsidRPr="00826BAB">
              <w:rPr>
                <w:rFonts w:ascii="Times New Roman" w:eastAsia="Calibri" w:hAnsi="Times New Roman" w:cs="Times New Roman"/>
                <w:bCs/>
                <w:sz w:val="28"/>
                <w:szCs w:val="28"/>
              </w:rPr>
              <w:t>Уровни успешности</w:t>
            </w:r>
          </w:p>
        </w:tc>
        <w:tc>
          <w:tcPr>
            <w:tcW w:w="5928" w:type="dxa"/>
            <w:tcBorders>
              <w:top w:val="single" w:sz="8" w:space="0" w:color="EA157A"/>
              <w:left w:val="single" w:sz="8" w:space="0" w:color="EA157A"/>
              <w:bottom w:val="single" w:sz="18" w:space="0" w:color="EA157A"/>
              <w:right w:val="single" w:sz="8" w:space="0" w:color="EA157A"/>
            </w:tcBorders>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bCs/>
                <w:sz w:val="28"/>
                <w:szCs w:val="28"/>
              </w:rPr>
            </w:pPr>
            <w:r w:rsidRPr="00826BAB">
              <w:rPr>
                <w:rFonts w:ascii="Times New Roman" w:eastAsia="Calibri" w:hAnsi="Times New Roman" w:cs="Times New Roman"/>
                <w:bCs/>
                <w:sz w:val="28"/>
                <w:szCs w:val="28"/>
              </w:rPr>
              <w:t>5-тибальная шкала</w:t>
            </w:r>
          </w:p>
        </w:tc>
      </w:tr>
      <w:tr w:rsidR="000B22CC" w:rsidRPr="00826BAB" w:rsidTr="000B22CC">
        <w:trPr>
          <w:trHeight w:val="112"/>
        </w:trPr>
        <w:tc>
          <w:tcPr>
            <w:tcW w:w="4420" w:type="dxa"/>
            <w:tcBorders>
              <w:top w:val="single" w:sz="8" w:space="0" w:color="EA157A"/>
              <w:left w:val="single" w:sz="8" w:space="0" w:color="EA157A"/>
              <w:bottom w:val="single" w:sz="8" w:space="0" w:color="EA157A"/>
              <w:right w:val="single" w:sz="8" w:space="0" w:color="EA157A"/>
            </w:tcBorders>
            <w:shd w:val="clear" w:color="auto" w:fill="FFFFFF" w:themeFill="background1"/>
            <w:vAlign w:val="center"/>
            <w:hideMark/>
          </w:tcPr>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bCs/>
                <w:color w:val="231F20"/>
                <w:sz w:val="28"/>
                <w:szCs w:val="28"/>
              </w:rPr>
            </w:pPr>
            <w:r w:rsidRPr="00826BAB">
              <w:rPr>
                <w:rFonts w:ascii="Times New Roman" w:eastAsia="Corbel" w:hAnsi="Times New Roman" w:cs="Times New Roman"/>
                <w:color w:val="231F20"/>
                <w:sz w:val="28"/>
                <w:szCs w:val="28"/>
              </w:rPr>
              <w:t>Не достигнут необходимый уровень</w:t>
            </w:r>
          </w:p>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bCs/>
                <w:color w:val="231F20"/>
                <w:sz w:val="28"/>
                <w:szCs w:val="28"/>
              </w:rPr>
            </w:pPr>
            <w:r w:rsidRPr="00826BAB">
              <w:rPr>
                <w:rFonts w:ascii="Times New Roman" w:eastAsia="Corbel" w:hAnsi="Times New Roman" w:cs="Times New Roman"/>
                <w:bCs/>
                <w:color w:val="231F20"/>
                <w:sz w:val="28"/>
                <w:szCs w:val="28"/>
              </w:rPr>
              <w:t>Не решена типовая, много раз отработанная задача</w:t>
            </w:r>
          </w:p>
        </w:tc>
        <w:tc>
          <w:tcPr>
            <w:tcW w:w="5928" w:type="dxa"/>
            <w:tcBorders>
              <w:top w:val="single" w:sz="8" w:space="0" w:color="EA157A"/>
              <w:left w:val="single" w:sz="8" w:space="0" w:color="EA157A"/>
              <w:bottom w:val="single" w:sz="8" w:space="0" w:color="EA157A"/>
              <w:right w:val="single" w:sz="8" w:space="0" w:color="EA157A"/>
            </w:tcBorders>
            <w:shd w:val="clear" w:color="auto" w:fill="FFFFFF" w:themeFill="background1"/>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orbel" w:hAnsi="Times New Roman" w:cs="Times New Roman"/>
                <w:bCs/>
                <w:color w:val="231F20"/>
                <w:sz w:val="28"/>
                <w:szCs w:val="28"/>
              </w:rPr>
              <w:t xml:space="preserve">«2» </w:t>
            </w:r>
            <w:r w:rsidRPr="00826BAB">
              <w:rPr>
                <w:rFonts w:ascii="Times New Roman" w:eastAsia="Corbel" w:hAnsi="Times New Roman" w:cs="Times New Roman"/>
                <w:color w:val="231F20"/>
                <w:sz w:val="28"/>
                <w:szCs w:val="28"/>
              </w:rPr>
              <w:t xml:space="preserve">– </w:t>
            </w:r>
            <w:r w:rsidRPr="00826BAB">
              <w:rPr>
                <w:rFonts w:ascii="Times New Roman" w:eastAsia="Calibri" w:hAnsi="Times New Roman" w:cs="Times New Roman"/>
                <w:sz w:val="28"/>
                <w:szCs w:val="28"/>
              </w:rPr>
              <w:t>ниже нормы,</w:t>
            </w:r>
          </w:p>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color w:val="231F20"/>
                <w:sz w:val="28"/>
                <w:szCs w:val="28"/>
              </w:rPr>
              <w:t>неудовлетворительно</w:t>
            </w:r>
          </w:p>
        </w:tc>
      </w:tr>
      <w:tr w:rsidR="000B22CC" w:rsidRPr="00826BAB" w:rsidTr="000B22CC">
        <w:trPr>
          <w:trHeight w:val="112"/>
        </w:trPr>
        <w:tc>
          <w:tcPr>
            <w:tcW w:w="4420" w:type="dxa"/>
            <w:vMerge w:val="restart"/>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bCs/>
                <w:color w:val="231F20"/>
                <w:sz w:val="28"/>
                <w:szCs w:val="28"/>
              </w:rPr>
            </w:pPr>
            <w:r w:rsidRPr="00826BAB">
              <w:rPr>
                <w:rFonts w:ascii="Times New Roman" w:eastAsia="Corbel" w:hAnsi="Times New Roman" w:cs="Times New Roman"/>
                <w:color w:val="231F20"/>
                <w:sz w:val="28"/>
                <w:szCs w:val="28"/>
              </w:rPr>
              <w:t>Необходимый уровень («хорошо»)</w:t>
            </w:r>
          </w:p>
          <w:p w:rsidR="000B22CC" w:rsidRPr="00826BAB" w:rsidRDefault="000B22CC" w:rsidP="000B22CC">
            <w:pPr>
              <w:autoSpaceDE w:val="0"/>
              <w:autoSpaceDN w:val="0"/>
              <w:adjustRightInd w:val="0"/>
              <w:spacing w:after="160" w:line="256" w:lineRule="auto"/>
              <w:ind w:left="-284" w:firstLine="284"/>
              <w:jc w:val="both"/>
              <w:rPr>
                <w:rFonts w:ascii="Times New Roman" w:eastAsia="Corbel" w:hAnsi="Times New Roman" w:cs="Times New Roman"/>
                <w:color w:val="231F20"/>
                <w:sz w:val="28"/>
                <w:szCs w:val="28"/>
              </w:rPr>
            </w:pPr>
            <w:r w:rsidRPr="00826BAB">
              <w:rPr>
                <w:rFonts w:ascii="Times New Roman" w:eastAsia="Corbel" w:hAnsi="Times New Roman" w:cs="Times New Roman"/>
                <w:color w:val="231F20"/>
                <w:sz w:val="28"/>
                <w:szCs w:val="28"/>
              </w:rPr>
              <w:t>Решение типовой задачи, подобной тем, что решали уже много раз, где требовались отработанные умения и усвоенные знания</w:t>
            </w:r>
          </w:p>
        </w:tc>
        <w:tc>
          <w:tcPr>
            <w:tcW w:w="5928" w:type="dxa"/>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«3» </w:t>
            </w:r>
            <w:r w:rsidRPr="00826BAB">
              <w:rPr>
                <w:rFonts w:ascii="Times New Roman" w:eastAsia="Calibri" w:hAnsi="Times New Roman" w:cs="Times New Roman"/>
                <w:sz w:val="28"/>
                <w:szCs w:val="28"/>
              </w:rPr>
              <w:sym w:font="Symbol" w:char="F02D"/>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норма, зачёт, удовлетворительно.</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Частично успешное решение (с незначительной, не влияющей на результат ошибкой или с посторонней помощью в какой-то момент решения)</w:t>
            </w:r>
          </w:p>
        </w:tc>
      </w:tr>
      <w:tr w:rsidR="000B22CC" w:rsidRPr="00826BAB" w:rsidTr="000B22CC">
        <w:trPr>
          <w:trHeight w:val="112"/>
        </w:trPr>
        <w:tc>
          <w:tcPr>
            <w:tcW w:w="0" w:type="auto"/>
            <w:vMerge/>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spacing w:after="0" w:line="240" w:lineRule="auto"/>
              <w:rPr>
                <w:rFonts w:ascii="Times New Roman" w:eastAsia="Corbel" w:hAnsi="Times New Roman" w:cs="Times New Roman"/>
                <w:color w:val="231F20"/>
                <w:sz w:val="28"/>
                <w:szCs w:val="28"/>
              </w:rPr>
            </w:pPr>
          </w:p>
        </w:tc>
        <w:tc>
          <w:tcPr>
            <w:tcW w:w="5928" w:type="dxa"/>
            <w:tcBorders>
              <w:top w:val="single" w:sz="8" w:space="0" w:color="EA157A"/>
              <w:left w:val="single" w:sz="8" w:space="0" w:color="EA157A"/>
              <w:bottom w:val="single" w:sz="8" w:space="0" w:color="EA157A"/>
              <w:right w:val="single" w:sz="8" w:space="0" w:color="EA157A"/>
            </w:tcBorders>
            <w:shd w:val="clear" w:color="auto" w:fill="F9C5DD"/>
            <w:vAlign w:val="center"/>
            <w:hideMark/>
          </w:tcPr>
          <w:p w:rsidR="000B22CC" w:rsidRPr="00826BAB" w:rsidRDefault="000B22CC" w:rsidP="000B22CC">
            <w:pPr>
              <w:shd w:val="clear" w:color="auto" w:fill="FFFFFF"/>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«4»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хорошо.</w:t>
            </w:r>
          </w:p>
          <w:p w:rsidR="000B22CC" w:rsidRPr="00826BAB" w:rsidRDefault="000B22CC" w:rsidP="000B22CC">
            <w:pPr>
              <w:shd w:val="clear" w:color="auto" w:fill="FFFFFF"/>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Полностью успешное решение (без ошибок и</w:t>
            </w:r>
          </w:p>
          <w:p w:rsidR="000B22CC" w:rsidRPr="00826BAB" w:rsidRDefault="000B22CC" w:rsidP="000B22CC">
            <w:pPr>
              <w:shd w:val="clear" w:color="auto" w:fill="FFFFFF"/>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 полностью самостоятельно)</w:t>
            </w:r>
          </w:p>
        </w:tc>
      </w:tr>
      <w:tr w:rsidR="000B22CC" w:rsidRPr="00826BAB" w:rsidTr="000B22CC">
        <w:trPr>
          <w:trHeight w:val="1346"/>
        </w:trPr>
        <w:tc>
          <w:tcPr>
            <w:tcW w:w="4420" w:type="dxa"/>
            <w:vMerge w:val="restart"/>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keepNext/>
              <w:spacing w:before="240" w:after="60" w:line="256" w:lineRule="auto"/>
              <w:ind w:left="-284" w:firstLine="284"/>
              <w:jc w:val="both"/>
              <w:outlineLvl w:val="3"/>
              <w:rPr>
                <w:rFonts w:ascii="Times New Roman" w:eastAsia="Times New Roman" w:hAnsi="Times New Roman" w:cs="Times New Roman"/>
                <w:bCs/>
                <w:sz w:val="28"/>
                <w:szCs w:val="28"/>
              </w:rPr>
            </w:pPr>
            <w:r w:rsidRPr="00826BAB">
              <w:rPr>
                <w:rFonts w:ascii="Times New Roman" w:eastAsia="Times New Roman" w:hAnsi="Times New Roman" w:cs="Times New Roman"/>
                <w:bCs/>
                <w:sz w:val="28"/>
                <w:szCs w:val="28"/>
              </w:rPr>
              <w:t xml:space="preserve">Повышенный (программный) уровень(«отлично»)  </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Решение нестандартной задачи, где потребовалось  либо применить новые знаний по изучаемой в данный момент теме, либо уже усвоенные знания и умения, но в новой, непривычной ситуации</w:t>
            </w:r>
          </w:p>
        </w:tc>
        <w:tc>
          <w:tcPr>
            <w:tcW w:w="5928" w:type="dxa"/>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«4+»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близко к отлично.</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Частично успешное решение (с незначительной ошибкой или с посторонней помощью в какой-то момент решения)</w:t>
            </w:r>
          </w:p>
        </w:tc>
      </w:tr>
      <w:tr w:rsidR="000B22CC" w:rsidRPr="00826BAB" w:rsidTr="000B22CC">
        <w:trPr>
          <w:trHeight w:val="112"/>
        </w:trPr>
        <w:tc>
          <w:tcPr>
            <w:tcW w:w="0" w:type="auto"/>
            <w:vMerge/>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spacing w:after="0" w:line="240" w:lineRule="auto"/>
              <w:rPr>
                <w:rFonts w:ascii="Times New Roman" w:eastAsia="Calibri" w:hAnsi="Times New Roman" w:cs="Times New Roman"/>
                <w:sz w:val="28"/>
                <w:szCs w:val="28"/>
              </w:rPr>
            </w:pPr>
          </w:p>
        </w:tc>
        <w:tc>
          <w:tcPr>
            <w:tcW w:w="5928" w:type="dxa"/>
            <w:tcBorders>
              <w:top w:val="single" w:sz="8" w:space="0" w:color="EA157A"/>
              <w:left w:val="single" w:sz="8" w:space="0" w:color="EA157A"/>
              <w:bottom w:val="single" w:sz="8" w:space="0" w:color="EA157A"/>
              <w:right w:val="single" w:sz="8" w:space="0" w:color="EA157A"/>
            </w:tcBorders>
            <w:shd w:val="clear" w:color="auto" w:fill="FFFFFF" w:themeFill="background1"/>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«5»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отлично.</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Полностью успешное решение (без ошибок и</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 полностью самостоятельно)</w:t>
            </w:r>
          </w:p>
        </w:tc>
      </w:tr>
      <w:tr w:rsidR="000B22CC" w:rsidRPr="00826BAB" w:rsidTr="000B22CC">
        <w:trPr>
          <w:trHeight w:val="1334"/>
        </w:trPr>
        <w:tc>
          <w:tcPr>
            <w:tcW w:w="4420" w:type="dxa"/>
            <w:vMerge w:val="restart"/>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keepNext/>
              <w:spacing w:before="240" w:after="60" w:line="256" w:lineRule="auto"/>
              <w:ind w:left="-284" w:firstLine="284"/>
              <w:jc w:val="both"/>
              <w:outlineLvl w:val="3"/>
              <w:rPr>
                <w:rFonts w:ascii="Times New Roman" w:eastAsia="Times New Roman" w:hAnsi="Times New Roman" w:cs="Times New Roman"/>
                <w:bCs/>
                <w:sz w:val="28"/>
                <w:szCs w:val="28"/>
              </w:rPr>
            </w:pPr>
            <w:r w:rsidRPr="00826BAB">
              <w:rPr>
                <w:rFonts w:ascii="Times New Roman" w:eastAsia="Times New Roman" w:hAnsi="Times New Roman" w:cs="Times New Roman"/>
                <w:bCs/>
                <w:sz w:val="28"/>
                <w:szCs w:val="28"/>
              </w:rPr>
              <w:t>Максимальный (необязательный) уровень</w:t>
            </w:r>
          </w:p>
          <w:p w:rsidR="000B22CC" w:rsidRPr="00826BAB" w:rsidRDefault="000B22CC" w:rsidP="000B22CC">
            <w:pPr>
              <w:keepNext/>
              <w:spacing w:before="240" w:after="60" w:line="256" w:lineRule="auto"/>
              <w:ind w:left="-284" w:firstLine="284"/>
              <w:jc w:val="both"/>
              <w:outlineLvl w:val="3"/>
              <w:rPr>
                <w:rFonts w:ascii="Times New Roman" w:eastAsia="Times New Roman" w:hAnsi="Times New Roman" w:cs="Times New Roman"/>
                <w:sz w:val="28"/>
                <w:szCs w:val="28"/>
              </w:rPr>
            </w:pPr>
            <w:r w:rsidRPr="00826BAB">
              <w:rPr>
                <w:rFonts w:ascii="Times New Roman" w:eastAsia="Times New Roman" w:hAnsi="Times New Roman" w:cs="Times New Roman"/>
                <w:sz w:val="28"/>
                <w:szCs w:val="28"/>
              </w:rPr>
              <w:t xml:space="preserve">(«превосходно») </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Решение задачи по материалу, не </w:t>
            </w:r>
            <w:proofErr w:type="spellStart"/>
            <w:r w:rsidRPr="00826BAB">
              <w:rPr>
                <w:rFonts w:ascii="Times New Roman" w:eastAsia="Calibri" w:hAnsi="Times New Roman" w:cs="Times New Roman"/>
                <w:sz w:val="28"/>
                <w:szCs w:val="28"/>
              </w:rPr>
              <w:t>изучавшемуся</w:t>
            </w:r>
            <w:proofErr w:type="spellEnd"/>
            <w:r w:rsidRPr="00826BAB">
              <w:rPr>
                <w:rFonts w:ascii="Times New Roman" w:eastAsia="Calibri" w:hAnsi="Times New Roman" w:cs="Times New Roman"/>
                <w:sz w:val="28"/>
                <w:szCs w:val="28"/>
              </w:rPr>
              <w:t xml:space="preserve"> в классе, где потребовались либо самостоятельно добытые новые знания, либо новые, самостоятельно  усвоенные умения</w:t>
            </w:r>
          </w:p>
        </w:tc>
        <w:tc>
          <w:tcPr>
            <w:tcW w:w="5928" w:type="dxa"/>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«5+» </w:t>
            </w:r>
          </w:p>
          <w:p w:rsidR="000B22CC" w:rsidRPr="00826BAB" w:rsidRDefault="000B22CC" w:rsidP="000B22CC">
            <w:pPr>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Частично успешное решение (с незначительной ошибкой или с посторонней помощью в какой-то момент решения)</w:t>
            </w:r>
          </w:p>
        </w:tc>
      </w:tr>
      <w:tr w:rsidR="000B22CC" w:rsidRPr="00826BAB" w:rsidTr="000B22CC">
        <w:trPr>
          <w:trHeight w:val="112"/>
        </w:trPr>
        <w:tc>
          <w:tcPr>
            <w:tcW w:w="0" w:type="auto"/>
            <w:vMerge/>
            <w:tcBorders>
              <w:top w:val="single" w:sz="8" w:space="0" w:color="EA157A"/>
              <w:left w:val="single" w:sz="8" w:space="0" w:color="EA157A"/>
              <w:bottom w:val="single" w:sz="8" w:space="0" w:color="EA157A"/>
              <w:right w:val="single" w:sz="8" w:space="0" w:color="EA157A"/>
            </w:tcBorders>
            <w:vAlign w:val="center"/>
            <w:hideMark/>
          </w:tcPr>
          <w:p w:rsidR="000B22CC" w:rsidRPr="00826BAB" w:rsidRDefault="000B22CC" w:rsidP="000B22CC">
            <w:pPr>
              <w:spacing w:after="0" w:line="240" w:lineRule="auto"/>
              <w:rPr>
                <w:rFonts w:ascii="Times New Roman" w:eastAsia="Calibri" w:hAnsi="Times New Roman" w:cs="Times New Roman"/>
                <w:sz w:val="28"/>
                <w:szCs w:val="28"/>
              </w:rPr>
            </w:pPr>
          </w:p>
        </w:tc>
        <w:tc>
          <w:tcPr>
            <w:tcW w:w="5928" w:type="dxa"/>
            <w:tcBorders>
              <w:top w:val="single" w:sz="8" w:space="0" w:color="EA157A"/>
              <w:left w:val="single" w:sz="8" w:space="0" w:color="EA157A"/>
              <w:bottom w:val="single" w:sz="8" w:space="0" w:color="EA157A"/>
              <w:right w:val="single" w:sz="8" w:space="0" w:color="EA157A"/>
            </w:tcBorders>
            <w:shd w:val="clear" w:color="auto" w:fill="F9C5DD"/>
            <w:vAlign w:val="center"/>
            <w:hideMark/>
          </w:tcPr>
          <w:p w:rsidR="000B22CC" w:rsidRPr="00826BAB" w:rsidRDefault="000B22CC" w:rsidP="000B22CC">
            <w:pPr>
              <w:shd w:val="clear" w:color="auto" w:fill="FFFFFF"/>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 xml:space="preserve">«5 и 5» </w:t>
            </w:r>
            <w:r w:rsidRPr="00826BAB">
              <w:rPr>
                <w:rFonts w:ascii="Times New Roman" w:eastAsia="Calibri" w:hAnsi="Times New Roman" w:cs="Times New Roman"/>
                <w:sz w:val="28"/>
                <w:szCs w:val="28"/>
              </w:rPr>
              <w:sym w:font="Symbol" w:char="F02D"/>
            </w:r>
            <w:r w:rsidRPr="00826BAB">
              <w:rPr>
                <w:rFonts w:ascii="Times New Roman" w:eastAsia="Calibri" w:hAnsi="Times New Roman" w:cs="Times New Roman"/>
                <w:sz w:val="28"/>
                <w:szCs w:val="28"/>
              </w:rPr>
              <w:t xml:space="preserve"> превосходно.</w:t>
            </w:r>
          </w:p>
          <w:p w:rsidR="000B22CC" w:rsidRPr="00826BAB" w:rsidRDefault="000B22CC" w:rsidP="000B22CC">
            <w:pPr>
              <w:shd w:val="clear" w:color="auto" w:fill="FFFFFF"/>
              <w:spacing w:after="160" w:line="256" w:lineRule="auto"/>
              <w:ind w:left="-284" w:firstLine="284"/>
              <w:jc w:val="both"/>
              <w:rPr>
                <w:rFonts w:ascii="Times New Roman" w:eastAsia="Calibri" w:hAnsi="Times New Roman" w:cs="Times New Roman"/>
                <w:sz w:val="28"/>
                <w:szCs w:val="28"/>
              </w:rPr>
            </w:pPr>
            <w:r w:rsidRPr="00826BAB">
              <w:rPr>
                <w:rFonts w:ascii="Times New Roman" w:eastAsia="Calibri" w:hAnsi="Times New Roman" w:cs="Times New Roman"/>
                <w:sz w:val="28"/>
                <w:szCs w:val="28"/>
              </w:rPr>
              <w:t>Полностью успешное решение (без ошибок и</w:t>
            </w:r>
          </w:p>
          <w:p w:rsidR="000B22CC" w:rsidRPr="00826BAB" w:rsidRDefault="000B22CC" w:rsidP="000B22CC">
            <w:pPr>
              <w:shd w:val="clear" w:color="auto" w:fill="FFFFFF"/>
              <w:spacing w:after="160" w:line="256" w:lineRule="auto"/>
              <w:ind w:left="-284" w:firstLine="284"/>
              <w:jc w:val="both"/>
              <w:rPr>
                <w:rFonts w:ascii="Times New Roman" w:eastAsia="Calibri" w:hAnsi="Times New Roman" w:cs="Times New Roman"/>
                <w:sz w:val="28"/>
                <w:szCs w:val="28"/>
                <w:highlight w:val="yellow"/>
              </w:rPr>
            </w:pPr>
            <w:r w:rsidRPr="00826BAB">
              <w:rPr>
                <w:rFonts w:ascii="Times New Roman" w:eastAsia="Calibri" w:hAnsi="Times New Roman" w:cs="Times New Roman"/>
                <w:sz w:val="28"/>
                <w:szCs w:val="28"/>
              </w:rPr>
              <w:t xml:space="preserve"> полностью самостоятельно)</w:t>
            </w:r>
          </w:p>
        </w:tc>
      </w:tr>
    </w:tbl>
    <w:p w:rsidR="000B22CC" w:rsidRPr="00826BAB" w:rsidRDefault="000B22CC" w:rsidP="000B22CC">
      <w:pPr>
        <w:spacing w:after="160"/>
        <w:jc w:val="both"/>
        <w:rPr>
          <w:rFonts w:ascii="Times New Roman" w:eastAsia="Calibri" w:hAnsi="Times New Roman" w:cs="Times New Roman"/>
          <w:sz w:val="28"/>
          <w:szCs w:val="28"/>
        </w:rPr>
      </w:pPr>
    </w:p>
    <w:p w:rsidR="000B22CC" w:rsidRPr="00826BAB" w:rsidRDefault="000B22CC" w:rsidP="000B22CC">
      <w:pPr>
        <w:spacing w:after="160" w:line="256" w:lineRule="auto"/>
        <w:ind w:left="-284" w:firstLine="284"/>
        <w:jc w:val="both"/>
        <w:rPr>
          <w:rFonts w:ascii="Times New Roman" w:eastAsia="Calibri" w:hAnsi="Times New Roman" w:cs="Times New Roman"/>
          <w:iCs/>
          <w:sz w:val="28"/>
          <w:szCs w:val="28"/>
        </w:rPr>
      </w:pPr>
      <w:r w:rsidRPr="00826BAB">
        <w:rPr>
          <w:rFonts w:ascii="Times New Roman" w:eastAsia="Calibri" w:hAnsi="Times New Roman" w:cs="Times New Roman"/>
          <w:iCs/>
          <w:sz w:val="28"/>
          <w:szCs w:val="28"/>
        </w:rPr>
        <w:t xml:space="preserve">Используемая  система оценки ориентирована на стимулирование обучающегося стремиться к объективному контролю, а не сокрытию своего незнания и </w:t>
      </w:r>
      <w:proofErr w:type="gramStart"/>
      <w:r w:rsidRPr="00826BAB">
        <w:rPr>
          <w:rFonts w:ascii="Times New Roman" w:eastAsia="Calibri" w:hAnsi="Times New Roman" w:cs="Times New Roman"/>
          <w:iCs/>
          <w:sz w:val="28"/>
          <w:szCs w:val="28"/>
        </w:rPr>
        <w:t>неумении</w:t>
      </w:r>
      <w:proofErr w:type="gramEnd"/>
      <w:r w:rsidRPr="00826BAB">
        <w:rPr>
          <w:rFonts w:ascii="Times New Roman" w:eastAsia="Calibri" w:hAnsi="Times New Roman" w:cs="Times New Roman"/>
          <w:iCs/>
          <w:sz w:val="28"/>
          <w:szCs w:val="28"/>
        </w:rPr>
        <w:t>. Формирующее оценивание это развивающее оценивание</w:t>
      </w:r>
    </w:p>
    <w:p w:rsidR="00A727CC" w:rsidRDefault="00A727CC" w:rsidP="000B22CC">
      <w:pPr>
        <w:spacing w:after="160" w:line="256" w:lineRule="auto"/>
        <w:ind w:left="-284" w:firstLine="284"/>
        <w:jc w:val="both"/>
        <w:rPr>
          <w:rFonts w:ascii="Times New Roman" w:eastAsia="Calibri" w:hAnsi="Times New Roman" w:cs="Times New Roman"/>
          <w:iCs/>
          <w:sz w:val="24"/>
          <w:szCs w:val="24"/>
        </w:rPr>
      </w:pPr>
      <w:r w:rsidRPr="00826BAB">
        <w:rPr>
          <w:rFonts w:ascii="Times New Roman" w:eastAsia="Calibri" w:hAnsi="Times New Roman" w:cs="Times New Roman"/>
          <w:iCs/>
          <w:sz w:val="28"/>
          <w:szCs w:val="28"/>
        </w:rPr>
        <w:t xml:space="preserve">Учителям биологии и химии необходимо так же обращать внимание на </w:t>
      </w:r>
      <w:proofErr w:type="spellStart"/>
      <w:r w:rsidRPr="00826BAB">
        <w:rPr>
          <w:rFonts w:ascii="Times New Roman" w:eastAsia="Calibri" w:hAnsi="Times New Roman" w:cs="Times New Roman"/>
          <w:iCs/>
          <w:sz w:val="28"/>
          <w:szCs w:val="28"/>
        </w:rPr>
        <w:t>сформированность</w:t>
      </w:r>
      <w:proofErr w:type="spellEnd"/>
      <w:r w:rsidRPr="00826BAB">
        <w:rPr>
          <w:rFonts w:ascii="Times New Roman" w:eastAsia="Calibri" w:hAnsi="Times New Roman" w:cs="Times New Roman"/>
          <w:iCs/>
          <w:sz w:val="28"/>
          <w:szCs w:val="28"/>
        </w:rPr>
        <w:t xml:space="preserve"> исследовательских действий учащихся</w:t>
      </w:r>
      <w:r w:rsidRPr="00826BAB">
        <w:rPr>
          <w:rFonts w:ascii="Times New Roman" w:eastAsia="Calibri" w:hAnsi="Times New Roman" w:cs="Times New Roman"/>
          <w:i/>
          <w:iCs/>
          <w:sz w:val="24"/>
          <w:szCs w:val="24"/>
        </w:rPr>
        <w:t>.</w:t>
      </w:r>
    </w:p>
    <w:tbl>
      <w:tblPr>
        <w:tblStyle w:val="a8"/>
        <w:tblW w:w="0" w:type="auto"/>
        <w:tblInd w:w="-284" w:type="dxa"/>
        <w:tblLayout w:type="fixed"/>
        <w:tblLook w:val="04A0" w:firstRow="1" w:lastRow="0" w:firstColumn="1" w:lastColumn="0" w:noHBand="0" w:noVBand="1"/>
      </w:tblPr>
      <w:tblGrid>
        <w:gridCol w:w="5921"/>
        <w:gridCol w:w="1134"/>
        <w:gridCol w:w="992"/>
        <w:gridCol w:w="850"/>
        <w:gridCol w:w="958"/>
      </w:tblGrid>
      <w:tr w:rsidR="00826BAB" w:rsidTr="00546182">
        <w:trPr>
          <w:trHeight w:val="216"/>
        </w:trPr>
        <w:tc>
          <w:tcPr>
            <w:tcW w:w="5921" w:type="dxa"/>
            <w:vMerge w:val="restart"/>
          </w:tcPr>
          <w:p w:rsidR="00826BAB" w:rsidRDefault="00826BAB"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Показатели деятельности учащихся</w:t>
            </w:r>
          </w:p>
        </w:tc>
        <w:tc>
          <w:tcPr>
            <w:tcW w:w="3934" w:type="dxa"/>
            <w:gridSpan w:val="4"/>
          </w:tcPr>
          <w:p w:rsidR="00826BAB" w:rsidRDefault="00826BAB"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Проявление показателей деятельности в зависимости от уровня сформированности исследовательских  действий</w:t>
            </w:r>
          </w:p>
        </w:tc>
      </w:tr>
      <w:tr w:rsidR="00826BAB" w:rsidTr="00546182">
        <w:trPr>
          <w:trHeight w:val="228"/>
        </w:trPr>
        <w:tc>
          <w:tcPr>
            <w:tcW w:w="5921" w:type="dxa"/>
            <w:vMerge/>
          </w:tcPr>
          <w:p w:rsidR="00826BAB" w:rsidRDefault="00826BAB" w:rsidP="000B22CC">
            <w:pPr>
              <w:spacing w:after="160" w:line="256" w:lineRule="auto"/>
              <w:jc w:val="both"/>
              <w:rPr>
                <w:rFonts w:ascii="Times New Roman" w:eastAsia="Calibri" w:hAnsi="Times New Roman" w:cs="Times New Roman"/>
                <w:iCs/>
                <w:sz w:val="24"/>
                <w:szCs w:val="24"/>
              </w:rPr>
            </w:pPr>
          </w:p>
        </w:tc>
        <w:tc>
          <w:tcPr>
            <w:tcW w:w="1134"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  </w:t>
            </w:r>
            <w:r w:rsidR="00826BAB">
              <w:rPr>
                <w:rFonts w:ascii="Times New Roman" w:eastAsia="Calibri" w:hAnsi="Times New Roman" w:cs="Times New Roman"/>
                <w:iCs/>
                <w:sz w:val="24"/>
                <w:szCs w:val="24"/>
              </w:rPr>
              <w:t>уровень</w:t>
            </w:r>
          </w:p>
        </w:tc>
        <w:tc>
          <w:tcPr>
            <w:tcW w:w="992"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 </w:t>
            </w:r>
            <w:r w:rsidRPr="00546182">
              <w:rPr>
                <w:rFonts w:ascii="Times New Roman" w:eastAsia="Calibri" w:hAnsi="Times New Roman" w:cs="Times New Roman"/>
                <w:iCs/>
              </w:rPr>
              <w:t>уровень</w:t>
            </w:r>
          </w:p>
        </w:tc>
        <w:tc>
          <w:tcPr>
            <w:tcW w:w="850" w:type="dxa"/>
          </w:tcPr>
          <w:p w:rsidR="00546182" w:rsidRDefault="00546182" w:rsidP="00546182">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w:t>
            </w:r>
          </w:p>
          <w:p w:rsidR="00826BAB" w:rsidRPr="00546182" w:rsidRDefault="00826BAB" w:rsidP="00546182">
            <w:pPr>
              <w:spacing w:after="160" w:line="256" w:lineRule="auto"/>
              <w:jc w:val="both"/>
              <w:rPr>
                <w:rFonts w:ascii="Times New Roman" w:eastAsia="Calibri" w:hAnsi="Times New Roman" w:cs="Times New Roman"/>
                <w:iCs/>
                <w:sz w:val="18"/>
                <w:szCs w:val="18"/>
              </w:rPr>
            </w:pPr>
            <w:r w:rsidRPr="00546182">
              <w:rPr>
                <w:rFonts w:ascii="Times New Roman" w:eastAsia="Calibri" w:hAnsi="Times New Roman" w:cs="Times New Roman"/>
                <w:iCs/>
                <w:sz w:val="18"/>
                <w:szCs w:val="18"/>
              </w:rPr>
              <w:t>уровень</w:t>
            </w:r>
          </w:p>
        </w:tc>
        <w:tc>
          <w:tcPr>
            <w:tcW w:w="958"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 </w:t>
            </w:r>
            <w:r w:rsidR="00826BAB" w:rsidRPr="00546182">
              <w:rPr>
                <w:rFonts w:ascii="Times New Roman" w:eastAsia="Calibri" w:hAnsi="Times New Roman" w:cs="Times New Roman"/>
                <w:iCs/>
                <w:sz w:val="18"/>
                <w:szCs w:val="18"/>
              </w:rPr>
              <w:t>уровень</w:t>
            </w:r>
          </w:p>
        </w:tc>
      </w:tr>
      <w:tr w:rsidR="00546182" w:rsidTr="00546182">
        <w:tc>
          <w:tcPr>
            <w:tcW w:w="5921" w:type="dxa"/>
          </w:tcPr>
          <w:p w:rsidR="00826BAB" w:rsidRPr="009D1BA1" w:rsidRDefault="009D1BA1" w:rsidP="009D1BA1">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1.И</w:t>
            </w:r>
            <w:r w:rsidR="00826BAB" w:rsidRPr="009D1BA1">
              <w:rPr>
                <w:rFonts w:ascii="Times New Roman" w:eastAsia="Calibri" w:hAnsi="Times New Roman" w:cs="Times New Roman"/>
                <w:iCs/>
                <w:sz w:val="24"/>
                <w:szCs w:val="24"/>
              </w:rPr>
              <w:t>спользование умений:</w:t>
            </w:r>
          </w:p>
          <w:p w:rsidR="00826BAB" w:rsidRPr="00826BAB" w:rsidRDefault="00826BAB" w:rsidP="00826BAB">
            <w:pPr>
              <w:pStyle w:val="a3"/>
              <w:spacing w:after="160" w:line="256" w:lineRule="auto"/>
              <w:jc w:val="both"/>
              <w:rPr>
                <w:rFonts w:ascii="Times New Roman" w:eastAsia="Calibri" w:hAnsi="Times New Roman" w:cs="Times New Roman"/>
                <w:iCs/>
                <w:sz w:val="24"/>
                <w:szCs w:val="24"/>
              </w:rPr>
            </w:pPr>
          </w:p>
        </w:tc>
        <w:tc>
          <w:tcPr>
            <w:tcW w:w="1134"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92"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850"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826BAB"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756"/>
        </w:trPr>
        <w:tc>
          <w:tcPr>
            <w:tcW w:w="5921" w:type="dxa"/>
            <w:vMerge w:val="restart"/>
          </w:tcPr>
          <w:p w:rsidR="00546182" w:rsidRPr="009D1BA1" w:rsidRDefault="00546182" w:rsidP="009D1BA1">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w:t>
            </w:r>
            <w:r w:rsidRPr="009D1BA1">
              <w:rPr>
                <w:rFonts w:ascii="Times New Roman" w:eastAsia="Calibri" w:hAnsi="Times New Roman" w:cs="Times New Roman"/>
                <w:iCs/>
                <w:sz w:val="24"/>
                <w:szCs w:val="24"/>
              </w:rPr>
              <w:t>характер действий и выводов</w:t>
            </w:r>
          </w:p>
          <w:p w:rsidR="00546182" w:rsidRDefault="00546182" w:rsidP="00826BAB">
            <w:pPr>
              <w:pStyle w:val="a3"/>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а) умение проводить аналогичные исследования</w:t>
            </w:r>
          </w:p>
          <w:p w:rsidR="00546182" w:rsidRPr="00826BAB" w:rsidRDefault="00546182" w:rsidP="00826BAB">
            <w:pPr>
              <w:pStyle w:val="a3"/>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б) умение аргументировать точку зрения, проектировать новые опыты.</w:t>
            </w: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408"/>
        </w:trPr>
        <w:tc>
          <w:tcPr>
            <w:tcW w:w="5921" w:type="dxa"/>
            <w:vMerge/>
          </w:tcPr>
          <w:p w:rsidR="00546182" w:rsidRDefault="00546182" w:rsidP="009D1BA1">
            <w:pPr>
              <w:spacing w:after="160" w:line="256" w:lineRule="auto"/>
              <w:jc w:val="both"/>
              <w:rPr>
                <w:rFonts w:ascii="Times New Roman" w:eastAsia="Calibri" w:hAnsi="Times New Roman" w:cs="Times New Roman"/>
                <w:iCs/>
                <w:sz w:val="24"/>
                <w:szCs w:val="24"/>
              </w:rPr>
            </w:pP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924"/>
        </w:trPr>
        <w:tc>
          <w:tcPr>
            <w:tcW w:w="5921" w:type="dxa"/>
          </w:tcPr>
          <w:p w:rsidR="00546182" w:rsidRDefault="00546182" w:rsidP="00826BAB">
            <w:pPr>
              <w:pStyle w:val="a3"/>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 умение находить рациональные пути решения проблемы</w:t>
            </w: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972"/>
        </w:trPr>
        <w:tc>
          <w:tcPr>
            <w:tcW w:w="5921" w:type="dxa"/>
            <w:vMerge w:val="restart"/>
          </w:tcPr>
          <w:p w:rsidR="00546182" w:rsidRDefault="00546182" w:rsidP="009D1BA1">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w:t>
            </w:r>
            <w:r w:rsidRPr="009D1BA1">
              <w:rPr>
                <w:rFonts w:ascii="Times New Roman" w:eastAsia="Calibri" w:hAnsi="Times New Roman" w:cs="Times New Roman"/>
                <w:iCs/>
                <w:sz w:val="24"/>
                <w:szCs w:val="24"/>
              </w:rPr>
              <w:t>степень самостоятельности</w:t>
            </w:r>
            <w:r>
              <w:rPr>
                <w:rFonts w:ascii="Times New Roman" w:eastAsia="Calibri" w:hAnsi="Times New Roman" w:cs="Times New Roman"/>
                <w:iCs/>
                <w:sz w:val="24"/>
                <w:szCs w:val="24"/>
              </w:rPr>
              <w:t>:</w:t>
            </w:r>
          </w:p>
          <w:p w:rsidR="00546182" w:rsidRDefault="00546182" w:rsidP="009D1BA1">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 выполнение исследования под руководством учителя.</w:t>
            </w:r>
          </w:p>
          <w:p w:rsidR="00546182" w:rsidRDefault="00546182" w:rsidP="009D1BA1">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2.частичная самостоятельность при выполнении исследования</w:t>
            </w:r>
          </w:p>
          <w:p w:rsidR="00546182" w:rsidRPr="009D1BA1" w:rsidRDefault="00546182" w:rsidP="009D1BA1">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3.полная самостоятельность при выполнении исследования</w:t>
            </w: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p>
        </w:tc>
      </w:tr>
      <w:tr w:rsidR="00546182" w:rsidTr="00546182">
        <w:trPr>
          <w:trHeight w:val="888"/>
        </w:trPr>
        <w:tc>
          <w:tcPr>
            <w:tcW w:w="5921" w:type="dxa"/>
            <w:vMerge/>
          </w:tcPr>
          <w:p w:rsidR="00546182" w:rsidRDefault="00546182" w:rsidP="009D1BA1">
            <w:pPr>
              <w:spacing w:after="160" w:line="256" w:lineRule="auto"/>
              <w:jc w:val="both"/>
              <w:rPr>
                <w:rFonts w:ascii="Times New Roman" w:eastAsia="Calibri" w:hAnsi="Times New Roman" w:cs="Times New Roman"/>
                <w:iCs/>
                <w:sz w:val="24"/>
                <w:szCs w:val="24"/>
              </w:rPr>
            </w:pP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828"/>
        </w:trPr>
        <w:tc>
          <w:tcPr>
            <w:tcW w:w="5921" w:type="dxa"/>
            <w:vMerge/>
          </w:tcPr>
          <w:p w:rsidR="00546182" w:rsidRDefault="00546182" w:rsidP="009D1BA1">
            <w:pPr>
              <w:spacing w:after="160" w:line="256" w:lineRule="auto"/>
              <w:jc w:val="both"/>
              <w:rPr>
                <w:rFonts w:ascii="Times New Roman" w:eastAsia="Calibri" w:hAnsi="Times New Roman" w:cs="Times New Roman"/>
                <w:iCs/>
                <w:sz w:val="24"/>
                <w:szCs w:val="24"/>
              </w:rPr>
            </w:pP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972"/>
        </w:trPr>
        <w:tc>
          <w:tcPr>
            <w:tcW w:w="5921" w:type="dxa"/>
            <w:vMerge w:val="restart"/>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4.привлечение большего или меньшего круга опорных знаний:</w:t>
            </w: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1.применение единичных знаний по теме.</w:t>
            </w: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 привлечение совокупности знаний по теме.</w:t>
            </w:r>
          </w:p>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3.использование знаний из разных тем курса химии, биологии и других предметов.</w:t>
            </w: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564"/>
        </w:trPr>
        <w:tc>
          <w:tcPr>
            <w:tcW w:w="5921" w:type="dxa"/>
            <w:vMerge/>
          </w:tcPr>
          <w:p w:rsidR="00546182" w:rsidRDefault="00546182" w:rsidP="000B22CC">
            <w:pPr>
              <w:spacing w:after="160" w:line="256" w:lineRule="auto"/>
              <w:jc w:val="both"/>
              <w:rPr>
                <w:rFonts w:ascii="Times New Roman" w:eastAsia="Calibri" w:hAnsi="Times New Roman" w:cs="Times New Roman"/>
                <w:iCs/>
                <w:sz w:val="24"/>
                <w:szCs w:val="24"/>
              </w:rPr>
            </w:pP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r w:rsidR="00546182" w:rsidTr="00546182">
        <w:trPr>
          <w:trHeight w:val="864"/>
        </w:trPr>
        <w:tc>
          <w:tcPr>
            <w:tcW w:w="5921" w:type="dxa"/>
            <w:vMerge/>
          </w:tcPr>
          <w:p w:rsidR="00546182" w:rsidRDefault="00546182" w:rsidP="000B22CC">
            <w:pPr>
              <w:spacing w:after="160" w:line="256" w:lineRule="auto"/>
              <w:jc w:val="both"/>
              <w:rPr>
                <w:rFonts w:ascii="Times New Roman" w:eastAsia="Calibri" w:hAnsi="Times New Roman" w:cs="Times New Roman"/>
                <w:iCs/>
                <w:sz w:val="24"/>
                <w:szCs w:val="24"/>
              </w:rPr>
            </w:pPr>
          </w:p>
        </w:tc>
        <w:tc>
          <w:tcPr>
            <w:tcW w:w="1134"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992" w:type="dxa"/>
          </w:tcPr>
          <w:p w:rsidR="00546182" w:rsidRDefault="00546182" w:rsidP="000B22CC">
            <w:pPr>
              <w:spacing w:after="160" w:line="256" w:lineRule="auto"/>
              <w:jc w:val="both"/>
              <w:rPr>
                <w:rFonts w:ascii="Times New Roman" w:eastAsia="Calibri" w:hAnsi="Times New Roman" w:cs="Times New Roman"/>
                <w:iCs/>
                <w:sz w:val="24"/>
                <w:szCs w:val="24"/>
              </w:rPr>
            </w:pPr>
          </w:p>
        </w:tc>
        <w:tc>
          <w:tcPr>
            <w:tcW w:w="850"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c>
          <w:tcPr>
            <w:tcW w:w="958" w:type="dxa"/>
          </w:tcPr>
          <w:p w:rsidR="00546182" w:rsidRDefault="00546182" w:rsidP="000B22CC">
            <w:pPr>
              <w:spacing w:after="160" w:line="25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tc>
      </w:tr>
    </w:tbl>
    <w:p w:rsidR="00826BAB" w:rsidRPr="00826BAB" w:rsidRDefault="00826BAB" w:rsidP="000B22CC">
      <w:pPr>
        <w:spacing w:after="160" w:line="256" w:lineRule="auto"/>
        <w:ind w:left="-284" w:firstLine="284"/>
        <w:jc w:val="both"/>
        <w:rPr>
          <w:rFonts w:ascii="Times New Roman" w:eastAsia="Calibri" w:hAnsi="Times New Roman" w:cs="Times New Roman"/>
          <w:iCs/>
          <w:sz w:val="24"/>
          <w:szCs w:val="24"/>
        </w:rPr>
      </w:pPr>
    </w:p>
    <w:p w:rsidR="00AE630A" w:rsidRPr="00826BAB" w:rsidRDefault="00AE630A" w:rsidP="000B22CC">
      <w:pPr>
        <w:spacing w:after="160" w:line="256" w:lineRule="auto"/>
        <w:ind w:left="-284" w:firstLine="284"/>
        <w:jc w:val="both"/>
        <w:rPr>
          <w:rFonts w:ascii="Times New Roman" w:eastAsia="Calibri" w:hAnsi="Times New Roman" w:cs="Times New Roman"/>
          <w:iCs/>
          <w:color w:val="808080"/>
          <w:sz w:val="24"/>
          <w:szCs w:val="24"/>
        </w:rPr>
      </w:pPr>
    </w:p>
    <w:p w:rsidR="00297BDA" w:rsidRPr="003971D0" w:rsidRDefault="000B22CC" w:rsidP="003971D0">
      <w:pPr>
        <w:spacing w:after="160" w:line="256" w:lineRule="auto"/>
        <w:jc w:val="both"/>
        <w:rPr>
          <w:rFonts w:ascii="Times New Roman" w:eastAsia="Calibri" w:hAnsi="Times New Roman" w:cs="Times New Roman"/>
          <w:sz w:val="28"/>
          <w:szCs w:val="28"/>
        </w:rPr>
      </w:pPr>
      <w:r w:rsidRPr="00A870D7">
        <w:rPr>
          <w:rFonts w:ascii="Times New Roman" w:eastAsia="Calibri" w:hAnsi="Times New Roman" w:cs="Times New Roman"/>
          <w:sz w:val="28"/>
          <w:szCs w:val="28"/>
        </w:rPr>
        <w:lastRenderedPageBreak/>
        <w:t>В заключении хочется сказать, что многое зависит о</w:t>
      </w:r>
      <w:r w:rsidR="00546182" w:rsidRPr="00A870D7">
        <w:rPr>
          <w:rFonts w:ascii="Times New Roman" w:eastAsia="Calibri" w:hAnsi="Times New Roman" w:cs="Times New Roman"/>
          <w:sz w:val="28"/>
          <w:szCs w:val="28"/>
        </w:rPr>
        <w:t xml:space="preserve">т желания и характера педагога, </w:t>
      </w:r>
      <w:r w:rsidRPr="00A870D7">
        <w:rPr>
          <w:rFonts w:ascii="Times New Roman" w:eastAsia="Calibri" w:hAnsi="Times New Roman" w:cs="Times New Roman"/>
          <w:sz w:val="28"/>
          <w:szCs w:val="28"/>
        </w:rPr>
        <w:t xml:space="preserve">если мы изменим подход в преподавании ( системно-деятельностный подход) и оценивании ( формирующее оценивание) и уйдем от использования репродуктивных заданий, а начнем использовать задание направленные на развитие </w:t>
      </w:r>
      <w:proofErr w:type="spellStart"/>
      <w:r w:rsidRPr="00A870D7">
        <w:rPr>
          <w:rFonts w:ascii="Times New Roman" w:eastAsia="Calibri" w:hAnsi="Times New Roman" w:cs="Times New Roman"/>
          <w:sz w:val="28"/>
          <w:szCs w:val="28"/>
        </w:rPr>
        <w:t>матапредмета</w:t>
      </w:r>
      <w:proofErr w:type="spellEnd"/>
      <w:r w:rsidRPr="00A870D7">
        <w:rPr>
          <w:rFonts w:ascii="Times New Roman" w:eastAsia="Calibri" w:hAnsi="Times New Roman" w:cs="Times New Roman"/>
          <w:sz w:val="28"/>
          <w:szCs w:val="28"/>
        </w:rPr>
        <w:t xml:space="preserve"> при чем на всех  предметах школьной программы, тогда и оценивание станет объективным.</w:t>
      </w:r>
    </w:p>
    <w:sectPr w:rsidR="00297BDA" w:rsidRPr="003971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27D58"/>
    <w:multiLevelType w:val="hybridMultilevel"/>
    <w:tmpl w:val="A008F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0C2A0C"/>
    <w:multiLevelType w:val="hybridMultilevel"/>
    <w:tmpl w:val="B5EE06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F70679C"/>
    <w:multiLevelType w:val="hybridMultilevel"/>
    <w:tmpl w:val="85FC8A28"/>
    <w:lvl w:ilvl="0" w:tplc="04190001">
      <w:start w:val="1"/>
      <w:numFmt w:val="bullet"/>
      <w:lvlText w:val=""/>
      <w:lvlJc w:val="left"/>
      <w:pPr>
        <w:ind w:left="-210" w:hanging="360"/>
      </w:pPr>
      <w:rPr>
        <w:rFonts w:ascii="Symbol" w:hAnsi="Symbol" w:hint="default"/>
      </w:rPr>
    </w:lvl>
    <w:lvl w:ilvl="1" w:tplc="04190003">
      <w:start w:val="1"/>
      <w:numFmt w:val="bullet"/>
      <w:lvlText w:val="o"/>
      <w:lvlJc w:val="left"/>
      <w:pPr>
        <w:ind w:left="510" w:hanging="360"/>
      </w:pPr>
      <w:rPr>
        <w:rFonts w:ascii="Courier New" w:hAnsi="Courier New" w:cs="Courier New" w:hint="default"/>
      </w:rPr>
    </w:lvl>
    <w:lvl w:ilvl="2" w:tplc="04190005">
      <w:start w:val="1"/>
      <w:numFmt w:val="bullet"/>
      <w:lvlText w:val=""/>
      <w:lvlJc w:val="left"/>
      <w:pPr>
        <w:ind w:left="1230" w:hanging="360"/>
      </w:pPr>
      <w:rPr>
        <w:rFonts w:ascii="Wingdings" w:hAnsi="Wingdings" w:hint="default"/>
      </w:rPr>
    </w:lvl>
    <w:lvl w:ilvl="3" w:tplc="04190001">
      <w:start w:val="1"/>
      <w:numFmt w:val="bullet"/>
      <w:lvlText w:val=""/>
      <w:lvlJc w:val="left"/>
      <w:pPr>
        <w:ind w:left="1950" w:hanging="360"/>
      </w:pPr>
      <w:rPr>
        <w:rFonts w:ascii="Symbol" w:hAnsi="Symbol" w:hint="default"/>
      </w:rPr>
    </w:lvl>
    <w:lvl w:ilvl="4" w:tplc="04190003">
      <w:start w:val="1"/>
      <w:numFmt w:val="bullet"/>
      <w:lvlText w:val="o"/>
      <w:lvlJc w:val="left"/>
      <w:pPr>
        <w:ind w:left="2670" w:hanging="360"/>
      </w:pPr>
      <w:rPr>
        <w:rFonts w:ascii="Courier New" w:hAnsi="Courier New" w:cs="Courier New" w:hint="default"/>
      </w:rPr>
    </w:lvl>
    <w:lvl w:ilvl="5" w:tplc="04190005">
      <w:start w:val="1"/>
      <w:numFmt w:val="bullet"/>
      <w:lvlText w:val=""/>
      <w:lvlJc w:val="left"/>
      <w:pPr>
        <w:ind w:left="3390" w:hanging="360"/>
      </w:pPr>
      <w:rPr>
        <w:rFonts w:ascii="Wingdings" w:hAnsi="Wingdings" w:hint="default"/>
      </w:rPr>
    </w:lvl>
    <w:lvl w:ilvl="6" w:tplc="04190001">
      <w:start w:val="1"/>
      <w:numFmt w:val="bullet"/>
      <w:lvlText w:val=""/>
      <w:lvlJc w:val="left"/>
      <w:pPr>
        <w:ind w:left="4110" w:hanging="360"/>
      </w:pPr>
      <w:rPr>
        <w:rFonts w:ascii="Symbol" w:hAnsi="Symbol" w:hint="default"/>
      </w:rPr>
    </w:lvl>
    <w:lvl w:ilvl="7" w:tplc="04190003">
      <w:start w:val="1"/>
      <w:numFmt w:val="bullet"/>
      <w:lvlText w:val="o"/>
      <w:lvlJc w:val="left"/>
      <w:pPr>
        <w:ind w:left="4830" w:hanging="360"/>
      </w:pPr>
      <w:rPr>
        <w:rFonts w:ascii="Courier New" w:hAnsi="Courier New" w:cs="Courier New" w:hint="default"/>
      </w:rPr>
    </w:lvl>
    <w:lvl w:ilvl="8" w:tplc="04190005">
      <w:start w:val="1"/>
      <w:numFmt w:val="bullet"/>
      <w:lvlText w:val=""/>
      <w:lvlJc w:val="left"/>
      <w:pPr>
        <w:ind w:left="5550" w:hanging="360"/>
      </w:pPr>
      <w:rPr>
        <w:rFonts w:ascii="Wingdings" w:hAnsi="Wingdings" w:hint="default"/>
      </w:rPr>
    </w:lvl>
  </w:abstractNum>
  <w:abstractNum w:abstractNumId="3">
    <w:nsid w:val="16987710"/>
    <w:multiLevelType w:val="hybridMultilevel"/>
    <w:tmpl w:val="D5B078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
    <w:nsid w:val="1B181A18"/>
    <w:multiLevelType w:val="multilevel"/>
    <w:tmpl w:val="7ADA5A1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A57897"/>
    <w:multiLevelType w:val="multilevel"/>
    <w:tmpl w:val="13481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F3E6EF9"/>
    <w:multiLevelType w:val="multilevel"/>
    <w:tmpl w:val="5192D0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57905D2"/>
    <w:multiLevelType w:val="hybridMultilevel"/>
    <w:tmpl w:val="63204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147F1B"/>
    <w:multiLevelType w:val="hybridMultilevel"/>
    <w:tmpl w:val="B47C9040"/>
    <w:lvl w:ilvl="0" w:tplc="D62E56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FE54119"/>
    <w:multiLevelType w:val="multilevel"/>
    <w:tmpl w:val="5936C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6"/>
  </w:num>
  <w:num w:numId="4">
    <w:abstractNumId w:val="9"/>
  </w:num>
  <w:num w:numId="5">
    <w:abstractNumId w:val="1"/>
  </w:num>
  <w:num w:numId="6">
    <w:abstractNumId w:val="2"/>
  </w:num>
  <w:num w:numId="7">
    <w:abstractNumId w:val="3"/>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BDA"/>
    <w:rsid w:val="000B22CC"/>
    <w:rsid w:val="000B2F9B"/>
    <w:rsid w:val="0012764F"/>
    <w:rsid w:val="00297BDA"/>
    <w:rsid w:val="002A55F0"/>
    <w:rsid w:val="00324E07"/>
    <w:rsid w:val="003971D0"/>
    <w:rsid w:val="004C0137"/>
    <w:rsid w:val="00546182"/>
    <w:rsid w:val="005B531F"/>
    <w:rsid w:val="005E0F7B"/>
    <w:rsid w:val="00634D87"/>
    <w:rsid w:val="00655AD0"/>
    <w:rsid w:val="00823F18"/>
    <w:rsid w:val="00826BAB"/>
    <w:rsid w:val="00925574"/>
    <w:rsid w:val="009D1BA1"/>
    <w:rsid w:val="00A43F83"/>
    <w:rsid w:val="00A727CC"/>
    <w:rsid w:val="00A870D7"/>
    <w:rsid w:val="00AE630A"/>
    <w:rsid w:val="00B558DE"/>
    <w:rsid w:val="00B640F8"/>
    <w:rsid w:val="00B85F9E"/>
    <w:rsid w:val="00D03322"/>
    <w:rsid w:val="00DB34B6"/>
    <w:rsid w:val="00DB4B9E"/>
    <w:rsid w:val="00DF3956"/>
    <w:rsid w:val="00ED53FD"/>
    <w:rsid w:val="00F26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297B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97BDA"/>
  </w:style>
  <w:style w:type="paragraph" w:customStyle="1" w:styleId="c20">
    <w:name w:val="c20"/>
    <w:basedOn w:val="a"/>
    <w:rsid w:val="00297B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DF3956"/>
    <w:pPr>
      <w:ind w:left="720"/>
      <w:contextualSpacing/>
    </w:pPr>
  </w:style>
  <w:style w:type="paragraph" w:customStyle="1" w:styleId="a4">
    <w:name w:val="Основа (Основа)"/>
    <w:basedOn w:val="a"/>
    <w:uiPriority w:val="99"/>
    <w:rsid w:val="00D03322"/>
    <w:pPr>
      <w:autoSpaceDE w:val="0"/>
      <w:autoSpaceDN w:val="0"/>
      <w:adjustRightInd w:val="0"/>
      <w:spacing w:after="0" w:line="240" w:lineRule="atLeast"/>
      <w:ind w:firstLine="283"/>
      <w:jc w:val="both"/>
    </w:pPr>
    <w:rPr>
      <w:rFonts w:ascii="Arial" w:eastAsia="Calibri" w:hAnsi="Arial" w:cs="Arial"/>
      <w:color w:val="000000"/>
      <w:sz w:val="19"/>
      <w:szCs w:val="19"/>
    </w:rPr>
  </w:style>
  <w:style w:type="paragraph" w:customStyle="1" w:styleId="1">
    <w:name w:val="Подзаг(пж1"/>
    <w:aliases w:val="прописной (Заголовок)"/>
    <w:basedOn w:val="a"/>
    <w:uiPriority w:val="99"/>
    <w:rsid w:val="00D03322"/>
    <w:pPr>
      <w:suppressAutoHyphens/>
      <w:autoSpaceDE w:val="0"/>
      <w:autoSpaceDN w:val="0"/>
      <w:adjustRightInd w:val="0"/>
      <w:spacing w:before="120" w:after="0" w:line="240" w:lineRule="atLeast"/>
      <w:jc w:val="center"/>
    </w:pPr>
    <w:rPr>
      <w:rFonts w:ascii="Arial" w:eastAsia="Calibri" w:hAnsi="Arial" w:cs="Arial"/>
      <w:b/>
      <w:bCs/>
      <w:caps/>
      <w:color w:val="000000"/>
      <w:sz w:val="18"/>
      <w:szCs w:val="18"/>
    </w:rPr>
  </w:style>
  <w:style w:type="paragraph" w:styleId="a5">
    <w:name w:val="Balloon Text"/>
    <w:basedOn w:val="a"/>
    <w:link w:val="a6"/>
    <w:uiPriority w:val="99"/>
    <w:semiHidden/>
    <w:unhideWhenUsed/>
    <w:rsid w:val="00324E0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24E07"/>
    <w:rPr>
      <w:rFonts w:ascii="Tahoma" w:hAnsi="Tahoma" w:cs="Tahoma"/>
      <w:sz w:val="16"/>
      <w:szCs w:val="16"/>
    </w:rPr>
  </w:style>
  <w:style w:type="paragraph" w:styleId="a7">
    <w:name w:val="Normal (Web)"/>
    <w:basedOn w:val="a"/>
    <w:uiPriority w:val="99"/>
    <w:semiHidden/>
    <w:unhideWhenUsed/>
    <w:rsid w:val="000B22CC"/>
    <w:rPr>
      <w:rFonts w:ascii="Times New Roman" w:hAnsi="Times New Roman" w:cs="Times New Roman"/>
      <w:sz w:val="24"/>
      <w:szCs w:val="24"/>
    </w:rPr>
  </w:style>
  <w:style w:type="table" w:styleId="a8">
    <w:name w:val="Table Grid"/>
    <w:basedOn w:val="a1"/>
    <w:uiPriority w:val="59"/>
    <w:rsid w:val="00826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297B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97BDA"/>
  </w:style>
  <w:style w:type="paragraph" w:customStyle="1" w:styleId="c20">
    <w:name w:val="c20"/>
    <w:basedOn w:val="a"/>
    <w:rsid w:val="00297B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DF3956"/>
    <w:pPr>
      <w:ind w:left="720"/>
      <w:contextualSpacing/>
    </w:pPr>
  </w:style>
  <w:style w:type="paragraph" w:customStyle="1" w:styleId="a4">
    <w:name w:val="Основа (Основа)"/>
    <w:basedOn w:val="a"/>
    <w:uiPriority w:val="99"/>
    <w:rsid w:val="00D03322"/>
    <w:pPr>
      <w:autoSpaceDE w:val="0"/>
      <w:autoSpaceDN w:val="0"/>
      <w:adjustRightInd w:val="0"/>
      <w:spacing w:after="0" w:line="240" w:lineRule="atLeast"/>
      <w:ind w:firstLine="283"/>
      <w:jc w:val="both"/>
    </w:pPr>
    <w:rPr>
      <w:rFonts w:ascii="Arial" w:eastAsia="Calibri" w:hAnsi="Arial" w:cs="Arial"/>
      <w:color w:val="000000"/>
      <w:sz w:val="19"/>
      <w:szCs w:val="19"/>
    </w:rPr>
  </w:style>
  <w:style w:type="paragraph" w:customStyle="1" w:styleId="1">
    <w:name w:val="Подзаг(пж1"/>
    <w:aliases w:val="прописной (Заголовок)"/>
    <w:basedOn w:val="a"/>
    <w:uiPriority w:val="99"/>
    <w:rsid w:val="00D03322"/>
    <w:pPr>
      <w:suppressAutoHyphens/>
      <w:autoSpaceDE w:val="0"/>
      <w:autoSpaceDN w:val="0"/>
      <w:adjustRightInd w:val="0"/>
      <w:spacing w:before="120" w:after="0" w:line="240" w:lineRule="atLeast"/>
      <w:jc w:val="center"/>
    </w:pPr>
    <w:rPr>
      <w:rFonts w:ascii="Arial" w:eastAsia="Calibri" w:hAnsi="Arial" w:cs="Arial"/>
      <w:b/>
      <w:bCs/>
      <w:caps/>
      <w:color w:val="000000"/>
      <w:sz w:val="18"/>
      <w:szCs w:val="18"/>
    </w:rPr>
  </w:style>
  <w:style w:type="paragraph" w:styleId="a5">
    <w:name w:val="Balloon Text"/>
    <w:basedOn w:val="a"/>
    <w:link w:val="a6"/>
    <w:uiPriority w:val="99"/>
    <w:semiHidden/>
    <w:unhideWhenUsed/>
    <w:rsid w:val="00324E0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24E07"/>
    <w:rPr>
      <w:rFonts w:ascii="Tahoma" w:hAnsi="Tahoma" w:cs="Tahoma"/>
      <w:sz w:val="16"/>
      <w:szCs w:val="16"/>
    </w:rPr>
  </w:style>
  <w:style w:type="paragraph" w:styleId="a7">
    <w:name w:val="Normal (Web)"/>
    <w:basedOn w:val="a"/>
    <w:uiPriority w:val="99"/>
    <w:semiHidden/>
    <w:unhideWhenUsed/>
    <w:rsid w:val="000B22CC"/>
    <w:rPr>
      <w:rFonts w:ascii="Times New Roman" w:hAnsi="Times New Roman" w:cs="Times New Roman"/>
      <w:sz w:val="24"/>
      <w:szCs w:val="24"/>
    </w:rPr>
  </w:style>
  <w:style w:type="table" w:styleId="a8">
    <w:name w:val="Table Grid"/>
    <w:basedOn w:val="a1"/>
    <w:uiPriority w:val="59"/>
    <w:rsid w:val="00826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13565">
      <w:bodyDiv w:val="1"/>
      <w:marLeft w:val="0"/>
      <w:marRight w:val="0"/>
      <w:marTop w:val="0"/>
      <w:marBottom w:val="0"/>
      <w:divBdr>
        <w:top w:val="none" w:sz="0" w:space="0" w:color="auto"/>
        <w:left w:val="none" w:sz="0" w:space="0" w:color="auto"/>
        <w:bottom w:val="none" w:sz="0" w:space="0" w:color="auto"/>
        <w:right w:val="none" w:sz="0" w:space="0" w:color="auto"/>
      </w:divBdr>
    </w:div>
    <w:div w:id="523206080">
      <w:bodyDiv w:val="1"/>
      <w:marLeft w:val="0"/>
      <w:marRight w:val="0"/>
      <w:marTop w:val="0"/>
      <w:marBottom w:val="0"/>
      <w:divBdr>
        <w:top w:val="none" w:sz="0" w:space="0" w:color="auto"/>
        <w:left w:val="none" w:sz="0" w:space="0" w:color="auto"/>
        <w:bottom w:val="none" w:sz="0" w:space="0" w:color="auto"/>
        <w:right w:val="none" w:sz="0" w:space="0" w:color="auto"/>
      </w:divBdr>
    </w:div>
    <w:div w:id="736634363">
      <w:bodyDiv w:val="1"/>
      <w:marLeft w:val="0"/>
      <w:marRight w:val="0"/>
      <w:marTop w:val="0"/>
      <w:marBottom w:val="0"/>
      <w:divBdr>
        <w:top w:val="none" w:sz="0" w:space="0" w:color="auto"/>
        <w:left w:val="none" w:sz="0" w:space="0" w:color="auto"/>
        <w:bottom w:val="none" w:sz="0" w:space="0" w:color="auto"/>
        <w:right w:val="none" w:sz="0" w:space="0" w:color="auto"/>
      </w:divBdr>
    </w:div>
    <w:div w:id="1110005102">
      <w:bodyDiv w:val="1"/>
      <w:marLeft w:val="0"/>
      <w:marRight w:val="0"/>
      <w:marTop w:val="0"/>
      <w:marBottom w:val="0"/>
      <w:divBdr>
        <w:top w:val="none" w:sz="0" w:space="0" w:color="auto"/>
        <w:left w:val="none" w:sz="0" w:space="0" w:color="auto"/>
        <w:bottom w:val="none" w:sz="0" w:space="0" w:color="auto"/>
        <w:right w:val="none" w:sz="0" w:space="0" w:color="auto"/>
      </w:divBdr>
    </w:div>
    <w:div w:id="1632402473">
      <w:bodyDiv w:val="1"/>
      <w:marLeft w:val="0"/>
      <w:marRight w:val="0"/>
      <w:marTop w:val="0"/>
      <w:marBottom w:val="0"/>
      <w:divBdr>
        <w:top w:val="none" w:sz="0" w:space="0" w:color="auto"/>
        <w:left w:val="none" w:sz="0" w:space="0" w:color="auto"/>
        <w:bottom w:val="none" w:sz="0" w:space="0" w:color="auto"/>
        <w:right w:val="none" w:sz="0" w:space="0" w:color="auto"/>
      </w:divBdr>
    </w:div>
    <w:div w:id="1701012424">
      <w:bodyDiv w:val="1"/>
      <w:marLeft w:val="0"/>
      <w:marRight w:val="0"/>
      <w:marTop w:val="0"/>
      <w:marBottom w:val="0"/>
      <w:divBdr>
        <w:top w:val="none" w:sz="0" w:space="0" w:color="auto"/>
        <w:left w:val="none" w:sz="0" w:space="0" w:color="auto"/>
        <w:bottom w:val="none" w:sz="0" w:space="0" w:color="auto"/>
        <w:right w:val="none" w:sz="0" w:space="0" w:color="auto"/>
      </w:divBdr>
    </w:div>
    <w:div w:id="1732800969">
      <w:bodyDiv w:val="1"/>
      <w:marLeft w:val="0"/>
      <w:marRight w:val="0"/>
      <w:marTop w:val="0"/>
      <w:marBottom w:val="0"/>
      <w:divBdr>
        <w:top w:val="none" w:sz="0" w:space="0" w:color="auto"/>
        <w:left w:val="none" w:sz="0" w:space="0" w:color="auto"/>
        <w:bottom w:val="none" w:sz="0" w:space="0" w:color="auto"/>
        <w:right w:val="none" w:sz="0" w:space="0" w:color="auto"/>
      </w:divBdr>
    </w:div>
    <w:div w:id="209284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20</Pages>
  <Words>5274</Words>
  <Characters>30064</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dcterms:created xsi:type="dcterms:W3CDTF">2021-10-30T22:10:00Z</dcterms:created>
  <dcterms:modified xsi:type="dcterms:W3CDTF">2024-10-28T20:08:00Z</dcterms:modified>
</cp:coreProperties>
</file>