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4487" w14:textId="77777777" w:rsidR="002A322C" w:rsidRPr="00C801D1" w:rsidRDefault="002A322C" w:rsidP="002A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D1">
        <w:rPr>
          <w:rFonts w:ascii="Times New Roman" w:eastAsia="Calibri" w:hAnsi="Times New Roman" w:cs="Times New Roman"/>
          <w:b/>
          <w:sz w:val="24"/>
          <w:szCs w:val="24"/>
        </w:rPr>
        <w:t>Отчет руководителя районного методического объединения</w:t>
      </w:r>
    </w:p>
    <w:p w14:paraId="1B54B3C1" w14:textId="77777777" w:rsidR="002A322C" w:rsidRPr="00C801D1" w:rsidRDefault="002A322C" w:rsidP="002A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D1">
        <w:rPr>
          <w:rFonts w:ascii="Times New Roman" w:eastAsia="Calibri" w:hAnsi="Times New Roman" w:cs="Times New Roman"/>
          <w:b/>
          <w:sz w:val="24"/>
          <w:szCs w:val="24"/>
        </w:rPr>
        <w:t>иностранные языки</w:t>
      </w:r>
    </w:p>
    <w:p w14:paraId="1B80BC3F" w14:textId="7B574BEC" w:rsidR="002A322C" w:rsidRPr="00C801D1" w:rsidRDefault="002A322C" w:rsidP="002A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D1">
        <w:rPr>
          <w:rFonts w:ascii="Times New Roman" w:eastAsia="Calibri" w:hAnsi="Times New Roman" w:cs="Times New Roman"/>
          <w:b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C801D1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801D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139B5B27" w14:textId="77777777" w:rsidR="002A322C" w:rsidRDefault="002A322C" w:rsidP="002A32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C27B27" w14:textId="3067A7C1" w:rsidR="002A322C" w:rsidRDefault="002A322C" w:rsidP="002A32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22C">
        <w:rPr>
          <w:rFonts w:ascii="Times New Roman" w:eastAsia="Calibri" w:hAnsi="Times New Roman" w:cs="Times New Roman"/>
          <w:b/>
          <w:sz w:val="24"/>
          <w:szCs w:val="24"/>
        </w:rPr>
        <w:t>Повышение результативности преподавания иностранного языка через повышение качества урока, профессионального мастерства и педагогических компетенций учителя».</w:t>
      </w:r>
    </w:p>
    <w:p w14:paraId="7D71FF25" w14:textId="7586ACC6" w:rsidR="002A322C" w:rsidRPr="00BB45B1" w:rsidRDefault="002A322C" w:rsidP="002A322C">
      <w:pPr>
        <w:spacing w:before="47" w:after="20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22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A3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профессиональной компетентности учителей иностранного языка в области учебного предмета и методики преподавания через использование современных подходов и инновационных педагогических технологий, развитие творческого потенциала педагогов, включая различные формы самообразования;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56329E" w14:textId="60C2EC15" w:rsidR="002A322C" w:rsidRDefault="002A322C" w:rsidP="002A322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45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Задачи:</w:t>
      </w:r>
    </w:p>
    <w:p w14:paraId="1A07BF13" w14:textId="77777777" w:rsidR="002A322C" w:rsidRPr="002A322C" w:rsidRDefault="002A322C" w:rsidP="002A3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Изучение требований ФГОС и обновленного ФГОС </w:t>
      </w:r>
      <w:proofErr w:type="gramStart"/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</w:t>
      </w:r>
      <w:proofErr w:type="gramEnd"/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поставленных задач в области преподавания иностранного языка;</w:t>
      </w:r>
    </w:p>
    <w:p w14:paraId="363A09C1" w14:textId="77777777" w:rsidR="002A322C" w:rsidRPr="002A322C" w:rsidRDefault="002A322C" w:rsidP="002A3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и внедрение инновационных педагогических технологий в обучении иностранному языку, включая информационно-коммуникативные, использование образовательно-электронных ресурсов для повышения результативности обучения и расширение цифровой компетенции учителей;</w:t>
      </w:r>
    </w:p>
    <w:p w14:paraId="6B950063" w14:textId="77777777" w:rsidR="002A322C" w:rsidRPr="002A322C" w:rsidRDefault="002A322C" w:rsidP="002A3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результативности обучения и успешности усвоения иностранного языка через применение эффективных форм и методов на уроках иностранного языка, использование разных типов уроков и подходов в обучении, дифференциацию домашних заданий;</w:t>
      </w:r>
    </w:p>
    <w:p w14:paraId="4E3CB68C" w14:textId="77777777" w:rsidR="002A322C" w:rsidRPr="002A322C" w:rsidRDefault="002A322C" w:rsidP="002A3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Расширение форм взаимодействия урочной, внеурочной деятельности, системы дополнительного образования для повышения мотивации и качества обучения иностранному языку, расширения кругозора и формирования коммуникативной компетенции обучающихся.</w:t>
      </w:r>
    </w:p>
    <w:p w14:paraId="0A33F7F2" w14:textId="77777777" w:rsidR="002A322C" w:rsidRPr="002A322C" w:rsidRDefault="002A322C" w:rsidP="002A3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Систематическое проведение анализа и мониторинга качества обучения иностранному языку, уровня подготовленности обучающихся к выполнению тестовых заданий в формате ОГЭ, ЕГЭ и ВПР.</w:t>
      </w:r>
    </w:p>
    <w:p w14:paraId="502898BC" w14:textId="77777777" w:rsidR="002A322C" w:rsidRPr="008A77C9" w:rsidRDefault="002A322C" w:rsidP="002A32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8A77C9">
        <w:rPr>
          <w:rFonts w:ascii="Times New Roman" w:eastAsia="Calibri" w:hAnsi="Times New Roman" w:cs="Times New Roman"/>
          <w:sz w:val="24"/>
          <w:szCs w:val="24"/>
        </w:rPr>
        <w:t>Количество заседаний РМО в учебном году: 3, из них</w:t>
      </w:r>
    </w:p>
    <w:p w14:paraId="40784F5F" w14:textId="7BA67D54" w:rsidR="002A322C" w:rsidRPr="008A77C9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теоретические - </w:t>
      </w:r>
      <w:r w:rsidR="0097126E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289B8A4" w14:textId="0445B5BF" w:rsidR="002A322C" w:rsidRPr="008A77C9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практические - </w:t>
      </w:r>
      <w:r w:rsidR="0097126E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87D5035" w14:textId="6CB1B2BC" w:rsidR="002A322C" w:rsidRPr="008A77C9" w:rsidRDefault="002A322C" w:rsidP="002A322C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Количество педагогов по предмету - 2</w:t>
      </w:r>
      <w:r w:rsidR="00730A6A">
        <w:rPr>
          <w:rFonts w:ascii="Times New Roman" w:eastAsia="Calibri" w:hAnsi="Times New Roman" w:cs="Times New Roman"/>
          <w:sz w:val="24"/>
          <w:szCs w:val="24"/>
        </w:rPr>
        <w:t>3</w:t>
      </w:r>
      <w:r w:rsidRPr="008A77C9">
        <w:rPr>
          <w:rFonts w:ascii="Times New Roman" w:eastAsia="Calibri" w:hAnsi="Times New Roman" w:cs="Times New Roman"/>
          <w:sz w:val="24"/>
          <w:szCs w:val="24"/>
        </w:rPr>
        <w:t>, из них имеют</w:t>
      </w:r>
    </w:p>
    <w:p w14:paraId="5A7AD8EB" w14:textId="7A070C52" w:rsidR="002A322C" w:rsidRPr="008A77C9" w:rsidRDefault="002A322C" w:rsidP="002A322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соответствие занимаемой должности - </w:t>
      </w:r>
      <w:r w:rsidR="00276F89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5E09D24" w14:textId="69585798" w:rsidR="002A322C" w:rsidRPr="008A77C9" w:rsidRDefault="002A322C" w:rsidP="002A322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- 1 квалификационную категорию - 1</w:t>
      </w:r>
      <w:r w:rsidR="00730A6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04F94BE4" w14:textId="77777777" w:rsidR="002A322C" w:rsidRPr="008A77C9" w:rsidRDefault="002A322C" w:rsidP="002A322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- высшую квалификационную категорию - 5</w:t>
      </w:r>
    </w:p>
    <w:p w14:paraId="6AE12D30" w14:textId="77777777" w:rsidR="002A322C" w:rsidRPr="008A77C9" w:rsidRDefault="002A322C" w:rsidP="002A322C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Участие педагогов в теоретических заседаниях РМО:</w:t>
      </w:r>
    </w:p>
    <w:tbl>
      <w:tblPr>
        <w:tblStyle w:val="a3"/>
        <w:tblW w:w="0" w:type="auto"/>
        <w:tblInd w:w="349" w:type="dxa"/>
        <w:tblLook w:val="04A0" w:firstRow="1" w:lastRow="0" w:firstColumn="1" w:lastColumn="0" w:noHBand="0" w:noVBand="1"/>
      </w:tblPr>
      <w:tblGrid>
        <w:gridCol w:w="2990"/>
        <w:gridCol w:w="3744"/>
        <w:gridCol w:w="2262"/>
      </w:tblGrid>
      <w:tr w:rsidR="002A322C" w:rsidRPr="008A77C9" w14:paraId="6F66CB62" w14:textId="77777777" w:rsidTr="00472C62">
        <w:tc>
          <w:tcPr>
            <w:tcW w:w="2990" w:type="dxa"/>
          </w:tcPr>
          <w:p w14:paraId="5B8F6F97" w14:textId="77777777" w:rsidR="002A322C" w:rsidRPr="008A77C9" w:rsidRDefault="002A322C" w:rsidP="00472C62">
            <w:pPr>
              <w:rPr>
                <w:rFonts w:eastAsia="Calibri" w:cs="Times New Roman"/>
                <w:b/>
                <w:sz w:val="24"/>
              </w:rPr>
            </w:pPr>
            <w:r w:rsidRPr="008A77C9">
              <w:rPr>
                <w:rFonts w:eastAsia="Calibri" w:cs="Times New Roman"/>
                <w:b/>
                <w:sz w:val="24"/>
              </w:rPr>
              <w:t>ФИО педагога</w:t>
            </w:r>
          </w:p>
        </w:tc>
        <w:tc>
          <w:tcPr>
            <w:tcW w:w="3744" w:type="dxa"/>
          </w:tcPr>
          <w:p w14:paraId="28B8D617" w14:textId="77777777" w:rsidR="002A322C" w:rsidRPr="008A77C9" w:rsidRDefault="002A322C" w:rsidP="00472C62">
            <w:pPr>
              <w:rPr>
                <w:rFonts w:eastAsia="Calibri" w:cs="Times New Roman"/>
                <w:b/>
                <w:sz w:val="24"/>
              </w:rPr>
            </w:pPr>
            <w:r w:rsidRPr="008A77C9">
              <w:rPr>
                <w:rFonts w:eastAsia="Calibri" w:cs="Times New Roman"/>
                <w:b/>
                <w:sz w:val="24"/>
              </w:rPr>
              <w:t>Тема выступления</w:t>
            </w:r>
          </w:p>
        </w:tc>
        <w:tc>
          <w:tcPr>
            <w:tcW w:w="2262" w:type="dxa"/>
          </w:tcPr>
          <w:p w14:paraId="55F9E8DA" w14:textId="77777777" w:rsidR="002A322C" w:rsidRPr="008A77C9" w:rsidRDefault="002A322C" w:rsidP="00472C62">
            <w:pPr>
              <w:rPr>
                <w:rFonts w:eastAsia="Calibri" w:cs="Times New Roman"/>
                <w:b/>
                <w:sz w:val="24"/>
              </w:rPr>
            </w:pPr>
            <w:r w:rsidRPr="008A77C9">
              <w:rPr>
                <w:rFonts w:eastAsia="Calibri" w:cs="Times New Roman"/>
                <w:b/>
                <w:sz w:val="24"/>
              </w:rPr>
              <w:t>Дата выступления</w:t>
            </w:r>
          </w:p>
        </w:tc>
      </w:tr>
      <w:tr w:rsidR="002A322C" w:rsidRPr="008A77C9" w14:paraId="0A567EB2" w14:textId="77777777" w:rsidTr="00472C62">
        <w:trPr>
          <w:trHeight w:val="699"/>
        </w:trPr>
        <w:tc>
          <w:tcPr>
            <w:tcW w:w="2990" w:type="dxa"/>
          </w:tcPr>
          <w:p w14:paraId="559566C9" w14:textId="77777777" w:rsidR="002A322C" w:rsidRDefault="002A322C" w:rsidP="00730A6A">
            <w:pPr>
              <w:contextualSpacing/>
              <w:jc w:val="left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1.Еремина А.А.</w:t>
            </w:r>
          </w:p>
          <w:p w14:paraId="5F951458" w14:textId="77777777" w:rsidR="002A322C" w:rsidRPr="008A77C9" w:rsidRDefault="002A322C" w:rsidP="00730A6A">
            <w:pPr>
              <w:contextualSpacing/>
              <w:jc w:val="left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МОУ «Зайковская СОШ №1»</w:t>
            </w:r>
          </w:p>
          <w:p w14:paraId="753A6050" w14:textId="77777777" w:rsidR="002A322C" w:rsidRPr="008A77C9" w:rsidRDefault="002A322C" w:rsidP="00730A6A">
            <w:pPr>
              <w:jc w:val="left"/>
              <w:rPr>
                <w:rFonts w:eastAsia="Calibri" w:cs="Times New Roman"/>
                <w:sz w:val="24"/>
              </w:rPr>
            </w:pPr>
          </w:p>
          <w:p w14:paraId="5B8DCFED" w14:textId="77777777" w:rsidR="002A322C" w:rsidRPr="008A77C9" w:rsidRDefault="002A322C" w:rsidP="00472C62">
            <w:pPr>
              <w:contextualSpacing/>
              <w:jc w:val="both"/>
              <w:rPr>
                <w:rFonts w:eastAsia="Calibri" w:cs="Times New Roman"/>
                <w:sz w:val="24"/>
              </w:rPr>
            </w:pPr>
          </w:p>
          <w:p w14:paraId="6A6EA278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15BBA99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71253BA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522DFBD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5EE0EFB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8C18B4D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409D3D3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810311A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16840D9" w14:textId="0218B9AC" w:rsidR="002A322C" w:rsidRPr="008A77C9" w:rsidRDefault="002A322C" w:rsidP="00730A6A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  <w:r w:rsidRPr="008A77C9">
              <w:rPr>
                <w:rFonts w:eastAsia="Calibri" w:cs="Times New Roman"/>
                <w:sz w:val="24"/>
              </w:rPr>
              <w:t>.</w:t>
            </w:r>
            <w:r w:rsidR="00DF60E0" w:rsidRPr="00DF60E0">
              <w:rPr>
                <w:rFonts w:eastAsia="Calibri" w:cs="Times New Roman"/>
                <w:sz w:val="24"/>
              </w:rPr>
              <w:t>Уляшкин</w:t>
            </w:r>
            <w:r w:rsidR="00DF60E0">
              <w:rPr>
                <w:rFonts w:eastAsia="Calibri" w:cs="Times New Roman"/>
                <w:sz w:val="24"/>
              </w:rPr>
              <w:t>а</w:t>
            </w:r>
            <w:r w:rsidR="00730A6A">
              <w:rPr>
                <w:rFonts w:eastAsia="Calibri" w:cs="Times New Roman"/>
                <w:sz w:val="24"/>
              </w:rPr>
              <w:t xml:space="preserve"> </w:t>
            </w:r>
            <w:r w:rsidR="00DF60E0" w:rsidRPr="00DF60E0">
              <w:rPr>
                <w:rFonts w:eastAsia="Calibri" w:cs="Times New Roman"/>
                <w:sz w:val="24"/>
              </w:rPr>
              <w:t>А</w:t>
            </w:r>
            <w:r w:rsidR="00730A6A">
              <w:rPr>
                <w:rFonts w:eastAsia="Calibri" w:cs="Times New Roman"/>
                <w:sz w:val="24"/>
              </w:rPr>
              <w:t>.</w:t>
            </w:r>
            <w:r w:rsidR="00DF60E0" w:rsidRPr="00DF60E0">
              <w:rPr>
                <w:rFonts w:eastAsia="Calibri" w:cs="Times New Roman"/>
                <w:sz w:val="24"/>
              </w:rPr>
              <w:t xml:space="preserve"> В</w:t>
            </w:r>
            <w:r w:rsidR="00730A6A">
              <w:rPr>
                <w:rFonts w:eastAsia="Calibri" w:cs="Times New Roman"/>
                <w:sz w:val="24"/>
              </w:rPr>
              <w:t>.</w:t>
            </w:r>
            <w:r w:rsidR="00DF60E0" w:rsidRPr="00DF60E0">
              <w:rPr>
                <w:rFonts w:eastAsia="Calibri" w:cs="Times New Roman"/>
                <w:sz w:val="24"/>
              </w:rPr>
              <w:t xml:space="preserve"> («МОУ Гаевская ООШ</w:t>
            </w:r>
          </w:p>
          <w:p w14:paraId="478CBC7E" w14:textId="77777777" w:rsidR="002A322C" w:rsidRPr="008A77C9" w:rsidRDefault="002A322C" w:rsidP="00730A6A">
            <w:pPr>
              <w:jc w:val="left"/>
              <w:rPr>
                <w:rFonts w:eastAsia="Calibri" w:cs="Times New Roman"/>
                <w:sz w:val="24"/>
              </w:rPr>
            </w:pPr>
          </w:p>
          <w:p w14:paraId="7D280AC2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4319E47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ab/>
            </w:r>
          </w:p>
          <w:p w14:paraId="7E91CF8C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F6CE50A" w14:textId="77777777" w:rsidR="00730A6A" w:rsidRDefault="00730A6A" w:rsidP="00730A6A">
            <w:pPr>
              <w:jc w:val="left"/>
              <w:rPr>
                <w:rFonts w:eastAsia="Calibri" w:cs="Times New Roman"/>
                <w:sz w:val="24"/>
              </w:rPr>
            </w:pPr>
          </w:p>
          <w:p w14:paraId="7A1A0AA2" w14:textId="77777777" w:rsidR="002A322C" w:rsidRDefault="002A322C" w:rsidP="00730A6A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3</w:t>
            </w:r>
            <w:r w:rsidRPr="008A77C9">
              <w:rPr>
                <w:rFonts w:eastAsia="Calibri" w:cs="Times New Roman"/>
                <w:sz w:val="24"/>
              </w:rPr>
              <w:t xml:space="preserve">. </w:t>
            </w:r>
            <w:r w:rsidR="00730A6A" w:rsidRPr="00730A6A">
              <w:rPr>
                <w:rFonts w:eastAsia="Calibri" w:cs="Times New Roman"/>
                <w:sz w:val="24"/>
              </w:rPr>
              <w:t>Пономарев</w:t>
            </w:r>
            <w:r w:rsidR="00730A6A">
              <w:rPr>
                <w:rFonts w:eastAsia="Calibri" w:cs="Times New Roman"/>
                <w:sz w:val="24"/>
              </w:rPr>
              <w:t>а</w:t>
            </w:r>
            <w:r w:rsidR="00730A6A" w:rsidRPr="00730A6A">
              <w:rPr>
                <w:rFonts w:eastAsia="Calibri" w:cs="Times New Roman"/>
                <w:sz w:val="24"/>
              </w:rPr>
              <w:t xml:space="preserve"> </w:t>
            </w:r>
            <w:r w:rsidR="00730A6A">
              <w:rPr>
                <w:rFonts w:eastAsia="Calibri" w:cs="Times New Roman"/>
                <w:sz w:val="24"/>
              </w:rPr>
              <w:t>Е. А.</w:t>
            </w:r>
            <w:r w:rsidR="00730A6A" w:rsidRPr="00730A6A">
              <w:rPr>
                <w:rFonts w:eastAsia="Calibri" w:cs="Times New Roman"/>
                <w:sz w:val="24"/>
              </w:rPr>
              <w:t xml:space="preserve"> (МОУ «Килачевская СОШ»</w:t>
            </w:r>
          </w:p>
          <w:p w14:paraId="752E0774" w14:textId="77777777" w:rsidR="00730A6A" w:rsidRDefault="00730A6A" w:rsidP="00730A6A">
            <w:pPr>
              <w:jc w:val="left"/>
              <w:rPr>
                <w:rFonts w:eastAsia="Calibri" w:cs="Times New Roman"/>
                <w:sz w:val="24"/>
              </w:rPr>
            </w:pPr>
            <w:r w:rsidRPr="00730A6A">
              <w:rPr>
                <w:rFonts w:eastAsia="Calibri" w:cs="Times New Roman"/>
                <w:sz w:val="24"/>
              </w:rPr>
              <w:t>Лебедев</w:t>
            </w:r>
            <w:r>
              <w:rPr>
                <w:rFonts w:eastAsia="Calibri" w:cs="Times New Roman"/>
                <w:sz w:val="24"/>
              </w:rPr>
              <w:t>а</w:t>
            </w:r>
            <w:r w:rsidRPr="00730A6A">
              <w:rPr>
                <w:rFonts w:eastAsia="Calibri" w:cs="Times New Roman"/>
                <w:sz w:val="24"/>
              </w:rPr>
              <w:t xml:space="preserve"> А</w:t>
            </w:r>
            <w:r>
              <w:rPr>
                <w:rFonts w:eastAsia="Calibri" w:cs="Times New Roman"/>
                <w:sz w:val="24"/>
              </w:rPr>
              <w:t>.</w:t>
            </w:r>
            <w:r w:rsidRPr="00730A6A">
              <w:rPr>
                <w:rFonts w:eastAsia="Calibri" w:cs="Times New Roman"/>
                <w:sz w:val="24"/>
              </w:rPr>
              <w:t>А</w:t>
            </w:r>
            <w:r>
              <w:rPr>
                <w:rFonts w:eastAsia="Calibri" w:cs="Times New Roman"/>
                <w:sz w:val="24"/>
              </w:rPr>
              <w:t>. (МОУ «Пионерская СОШ»)</w:t>
            </w:r>
          </w:p>
          <w:p w14:paraId="055E2C10" w14:textId="77777777" w:rsidR="0061215F" w:rsidRDefault="0061215F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6ED9A0B3" w14:textId="77777777" w:rsidR="0061215F" w:rsidRDefault="0061215F" w:rsidP="0061215F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4.</w:t>
            </w:r>
            <w:r w:rsidRPr="0061215F">
              <w:rPr>
                <w:rFonts w:eastAsia="Calibri" w:cs="Times New Roman"/>
                <w:sz w:val="24"/>
              </w:rPr>
              <w:t xml:space="preserve">Чернова А.В. </w:t>
            </w:r>
            <w:r>
              <w:rPr>
                <w:rFonts w:eastAsia="Calibri" w:cs="Times New Roman"/>
                <w:sz w:val="24"/>
              </w:rPr>
              <w:t>(МАОУ «Черновская СОШ»)</w:t>
            </w:r>
          </w:p>
          <w:p w14:paraId="75AFF23F" w14:textId="77777777" w:rsidR="000C0F43" w:rsidRDefault="000C0F43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2422C4AB" w14:textId="77777777" w:rsidR="00C85770" w:rsidRDefault="00C85770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8DBEC13" w14:textId="6E35E1C2" w:rsidR="000C0F43" w:rsidRDefault="000C0F43" w:rsidP="0061215F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5.Клещева Н.П.</w:t>
            </w:r>
            <w:r>
              <w:t xml:space="preserve"> </w:t>
            </w:r>
            <w:r w:rsidRPr="000C0F43">
              <w:rPr>
                <w:rFonts w:eastAsia="Calibri" w:cs="Times New Roman"/>
                <w:sz w:val="24"/>
              </w:rPr>
              <w:t>(МОУ «Пионерская СОШ»)</w:t>
            </w:r>
          </w:p>
          <w:p w14:paraId="5B567381" w14:textId="77777777" w:rsidR="0025665D" w:rsidRDefault="0025665D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38D3E48" w14:textId="79D02BEF" w:rsidR="00093341" w:rsidRDefault="00093341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42326310" w14:textId="77777777" w:rsidR="00E27430" w:rsidRDefault="00E27430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6B604FBE" w14:textId="77777777" w:rsidR="00E27430" w:rsidRDefault="00E27430" w:rsidP="00E27430">
            <w:pPr>
              <w:rPr>
                <w:rFonts w:eastAsia="Calibri" w:cs="Times New Roman"/>
                <w:sz w:val="24"/>
              </w:rPr>
            </w:pPr>
          </w:p>
          <w:p w14:paraId="48D0E750" w14:textId="53580EC1" w:rsidR="0025665D" w:rsidRDefault="00E27430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6.</w:t>
            </w:r>
            <w:r w:rsidR="00093341" w:rsidRPr="00E27430">
              <w:rPr>
                <w:rFonts w:eastAsia="Calibri" w:cs="Times New Roman"/>
                <w:sz w:val="24"/>
              </w:rPr>
              <w:t>Пономарева Е. А. (МОУ «Килачевская СОШ»</w:t>
            </w:r>
          </w:p>
          <w:p w14:paraId="743AD1E9" w14:textId="0F93C2A5" w:rsidR="00E83D38" w:rsidRDefault="00E83D38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329EF61B" w14:textId="17542C33" w:rsidR="00E83D38" w:rsidRDefault="00E83D38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13305175" w14:textId="05A0954F" w:rsidR="00E83D38" w:rsidRDefault="00E83D38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7.</w:t>
            </w:r>
            <w:r w:rsidRPr="00E83D38">
              <w:rPr>
                <w:rFonts w:eastAsia="Calibri" w:cs="Times New Roman"/>
                <w:sz w:val="24"/>
              </w:rPr>
              <w:t>Лебедева А.А. (МОУ «Пионерская СОШ»)</w:t>
            </w:r>
          </w:p>
          <w:p w14:paraId="25CE1BE4" w14:textId="77777777" w:rsidR="00C8577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C8CAEB1" w14:textId="5620078A" w:rsidR="00EE4E5D" w:rsidRDefault="00EE4E5D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8.</w:t>
            </w:r>
            <w:r>
              <w:t xml:space="preserve"> </w:t>
            </w:r>
            <w:r w:rsidRPr="00EE4E5D">
              <w:rPr>
                <w:sz w:val="24"/>
              </w:rPr>
              <w:t>Антонова Е.</w:t>
            </w:r>
            <w:r>
              <w:rPr>
                <w:sz w:val="24"/>
              </w:rPr>
              <w:t>П</w:t>
            </w:r>
            <w:r>
              <w:t>.</w:t>
            </w:r>
            <w:r w:rsidRPr="00EE4E5D">
              <w:rPr>
                <w:rFonts w:eastAsia="Calibri" w:cs="Times New Roman"/>
                <w:sz w:val="24"/>
              </w:rPr>
              <w:t xml:space="preserve"> (МОУ «Пионерская СОШ»)</w:t>
            </w:r>
          </w:p>
          <w:p w14:paraId="703217D2" w14:textId="4CC8D417" w:rsidR="006E7F26" w:rsidRDefault="006E7F2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F7D597C" w14:textId="0A47D56E" w:rsidR="006E7F26" w:rsidRDefault="006E7F2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9.</w:t>
            </w:r>
            <w:r w:rsidR="00A83681" w:rsidRPr="00A836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681" w:rsidRPr="00A83681">
              <w:rPr>
                <w:rFonts w:eastAsia="Calibri" w:cs="Times New Roman"/>
                <w:sz w:val="24"/>
              </w:rPr>
              <w:t>Белобородо</w:t>
            </w:r>
            <w:r w:rsidR="00A83681">
              <w:rPr>
                <w:rFonts w:eastAsia="Calibri" w:cs="Times New Roman"/>
                <w:sz w:val="24"/>
              </w:rPr>
              <w:t>в</w:t>
            </w:r>
            <w:r w:rsidR="00A83681" w:rsidRPr="00A83681">
              <w:rPr>
                <w:rFonts w:eastAsia="Calibri" w:cs="Times New Roman"/>
                <w:sz w:val="24"/>
              </w:rPr>
              <w:t xml:space="preserve"> К.Ю. - МОУ «Фоминская ООШ»</w:t>
            </w:r>
          </w:p>
          <w:p w14:paraId="00D3A665" w14:textId="52A32477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57BAD6C7" w14:textId="35CE64AA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0DDE4F3" w14:textId="77777777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F341738" w14:textId="77777777" w:rsidR="00A84AB8" w:rsidRDefault="00A84AB8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9F89577" w14:textId="53C31CC8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10.</w:t>
            </w:r>
            <w:r w:rsidRPr="00E857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85754">
              <w:rPr>
                <w:rFonts w:eastAsia="Calibri" w:cs="Times New Roman"/>
                <w:sz w:val="24"/>
              </w:rPr>
              <w:t>Уляшкина А.В.-МОУ «Гаевская ООШ»</w:t>
            </w:r>
          </w:p>
          <w:p w14:paraId="169DFA5E" w14:textId="459AB600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5B44ED46" w14:textId="370C66DB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11.</w:t>
            </w:r>
            <w:r w:rsidRPr="00E857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85754">
              <w:rPr>
                <w:rFonts w:eastAsia="Calibri" w:cs="Times New Roman"/>
                <w:sz w:val="24"/>
              </w:rPr>
              <w:t>Еремина А.А. – МОУ «Зайковская СОШ №1»</w:t>
            </w:r>
          </w:p>
          <w:p w14:paraId="1D128257" w14:textId="77777777" w:rsidR="00C8577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1D2B26D" w14:textId="2A82F208" w:rsidR="00C8577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12.</w:t>
            </w:r>
            <w:r w:rsidRPr="00C85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5770">
              <w:rPr>
                <w:rFonts w:eastAsia="Calibri" w:cs="Times New Roman"/>
                <w:sz w:val="24"/>
              </w:rPr>
              <w:t>Чернова А.В. – МАОУ «Черновская СОШ»</w:t>
            </w:r>
          </w:p>
          <w:p w14:paraId="7C8BE1C3" w14:textId="1D60F346" w:rsidR="00C8577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371285D3" w14:textId="77777777" w:rsidR="00C8577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2B617A9B" w14:textId="7D0EAD12" w:rsidR="00C85770" w:rsidRPr="00E2743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13.</w:t>
            </w:r>
            <w:r w:rsidRPr="00C85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5770">
              <w:rPr>
                <w:rFonts w:eastAsia="Calibri" w:cs="Times New Roman"/>
                <w:sz w:val="24"/>
              </w:rPr>
              <w:t>Еремина А.А. – МОУ «Зайковская СОШ №1»</w:t>
            </w:r>
          </w:p>
          <w:p w14:paraId="0B85072B" w14:textId="271AC3A9" w:rsidR="00E27430" w:rsidRPr="00E27430" w:rsidRDefault="00E27430" w:rsidP="00E27430">
            <w:pPr>
              <w:pStyle w:val="a4"/>
              <w:ind w:left="1440"/>
              <w:jc w:val="left"/>
              <w:rPr>
                <w:rFonts w:eastAsia="Calibri" w:cs="Times New Roman"/>
                <w:sz w:val="24"/>
              </w:rPr>
            </w:pPr>
          </w:p>
        </w:tc>
        <w:tc>
          <w:tcPr>
            <w:tcW w:w="3744" w:type="dxa"/>
          </w:tcPr>
          <w:p w14:paraId="602BB2AE" w14:textId="77777777" w:rsidR="00DF60E0" w:rsidRPr="00FB0360" w:rsidRDefault="00DF60E0" w:rsidP="00FB0360">
            <w:pPr>
              <w:jc w:val="left"/>
              <w:rPr>
                <w:rFonts w:eastAsia="Calibri" w:cs="Times New Roman"/>
                <w:sz w:val="24"/>
              </w:rPr>
            </w:pPr>
            <w:r w:rsidRPr="00FB0360">
              <w:rPr>
                <w:rFonts w:eastAsia="Calibri" w:cs="Times New Roman"/>
                <w:sz w:val="24"/>
              </w:rPr>
              <w:lastRenderedPageBreak/>
              <w:t xml:space="preserve">Статистические данные </w:t>
            </w:r>
          </w:p>
          <w:p w14:paraId="0722F687" w14:textId="537E0F5B" w:rsidR="002A322C" w:rsidRPr="00FB0360" w:rsidRDefault="00DF60E0" w:rsidP="00FB0360">
            <w:pPr>
              <w:jc w:val="left"/>
              <w:rPr>
                <w:rFonts w:eastAsia="Calibri" w:cs="Times New Roman"/>
                <w:sz w:val="24"/>
              </w:rPr>
            </w:pPr>
            <w:r w:rsidRPr="00FB0360">
              <w:rPr>
                <w:rFonts w:eastAsia="Calibri" w:cs="Times New Roman"/>
                <w:sz w:val="24"/>
                <w:szCs w:val="22"/>
              </w:rPr>
              <w:t xml:space="preserve">по итогам сдачи ОГЭ </w:t>
            </w:r>
          </w:p>
          <w:p w14:paraId="63583A89" w14:textId="77777777" w:rsidR="002A322C" w:rsidRPr="00FB0360" w:rsidRDefault="002A322C" w:rsidP="00FB0360">
            <w:pPr>
              <w:jc w:val="left"/>
              <w:rPr>
                <w:rFonts w:eastAsia="Calibri" w:cs="Times New Roman"/>
                <w:sz w:val="24"/>
              </w:rPr>
            </w:pPr>
            <w:r w:rsidRPr="00FB0360">
              <w:rPr>
                <w:rFonts w:eastAsia="Calibri" w:cs="Times New Roman"/>
                <w:sz w:val="24"/>
              </w:rPr>
              <w:t>Свердловской области и Ирбитском р-не</w:t>
            </w:r>
          </w:p>
          <w:p w14:paraId="4ACA7B07" w14:textId="77777777" w:rsidR="002A322C" w:rsidRPr="00FB0360" w:rsidRDefault="002A322C" w:rsidP="00FB0360">
            <w:pPr>
              <w:jc w:val="left"/>
              <w:rPr>
                <w:rFonts w:eastAsia="Calibri" w:cs="Times New Roman"/>
                <w:sz w:val="24"/>
              </w:rPr>
            </w:pPr>
          </w:p>
          <w:p w14:paraId="78C27188" w14:textId="58A4048C" w:rsidR="002A322C" w:rsidRPr="008A77C9" w:rsidRDefault="002A322C" w:rsidP="00DF60E0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 xml:space="preserve"> Анализ мониторинговых процедур по английскому языку ВПР (7</w:t>
            </w:r>
            <w:r>
              <w:rPr>
                <w:rFonts w:eastAsia="Calibri" w:cs="Times New Roman"/>
                <w:sz w:val="24"/>
              </w:rPr>
              <w:t>-11 кл</w:t>
            </w:r>
            <w:r w:rsidRPr="008A77C9">
              <w:rPr>
                <w:rFonts w:eastAsia="Calibri" w:cs="Times New Roman"/>
                <w:sz w:val="24"/>
              </w:rPr>
              <w:t>).</w:t>
            </w:r>
          </w:p>
          <w:p w14:paraId="568A61B8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 xml:space="preserve"> </w:t>
            </w:r>
          </w:p>
          <w:p w14:paraId="15D3BEAA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7464C08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EDFCBA9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23019E3" w14:textId="77777777" w:rsidR="00DF60E0" w:rsidRPr="00DF60E0" w:rsidRDefault="00DF60E0" w:rsidP="00DF60E0">
            <w:pPr>
              <w:jc w:val="both"/>
              <w:rPr>
                <w:rFonts w:eastAsia="Calibri" w:cs="Times New Roman"/>
                <w:sz w:val="24"/>
              </w:rPr>
            </w:pPr>
            <w:r w:rsidRPr="00DF60E0">
              <w:rPr>
                <w:rFonts w:eastAsia="Calibri" w:cs="Times New Roman"/>
                <w:sz w:val="24"/>
              </w:rPr>
              <w:t>Содержание учебного предмета</w:t>
            </w:r>
          </w:p>
          <w:p w14:paraId="50B5AEC2" w14:textId="216887B7" w:rsidR="002A322C" w:rsidRPr="00D02179" w:rsidRDefault="00DF60E0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D02179">
              <w:rPr>
                <w:rFonts w:eastAsia="Calibri" w:cs="Times New Roman"/>
                <w:sz w:val="24"/>
                <w:szCs w:val="22"/>
              </w:rPr>
              <w:t xml:space="preserve">определение изменений в содержании предмета в связи с введением обновленных ФГОС и ФОП </w:t>
            </w:r>
          </w:p>
          <w:p w14:paraId="64FE27B5" w14:textId="77777777" w:rsidR="002A322C" w:rsidRPr="00D0217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54645CA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5874AFC" w14:textId="5F84970A" w:rsidR="0061215F" w:rsidRDefault="00730A6A" w:rsidP="00472C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0A6A">
              <w:rPr>
                <w:rFonts w:eastAsia="Calibri" w:cs="Times New Roman"/>
                <w:sz w:val="24"/>
              </w:rPr>
              <w:t>Соотнесение содержания ФГИС «Моя школа» (электронные ресурсы) и тематического пл</w:t>
            </w:r>
            <w:r w:rsidR="000C0F43">
              <w:rPr>
                <w:rFonts w:eastAsia="Calibri" w:cs="Times New Roman"/>
                <w:sz w:val="24"/>
              </w:rPr>
              <w:t>анирования по предмету</w:t>
            </w:r>
            <w:r w:rsidR="0061215F" w:rsidRPr="0061215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B970DF2" w14:textId="77777777" w:rsidR="0061215F" w:rsidRDefault="0061215F" w:rsidP="00472C62">
            <w:pPr>
              <w:jc w:val="both"/>
              <w:rPr>
                <w:sz w:val="22"/>
              </w:rPr>
            </w:pPr>
          </w:p>
          <w:p w14:paraId="6F80D324" w14:textId="77777777" w:rsidR="002A322C" w:rsidRDefault="0061215F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61215F">
              <w:rPr>
                <w:rFonts w:eastAsia="Calibri" w:cs="Times New Roman"/>
                <w:sz w:val="24"/>
              </w:rPr>
              <w:t xml:space="preserve">График контрольных работ: - требования к оценочным процедурам </w:t>
            </w:r>
            <w:r w:rsidRPr="00730A6A">
              <w:rPr>
                <w:rFonts w:eastAsia="Calibri" w:cs="Times New Roman"/>
                <w:sz w:val="24"/>
              </w:rPr>
              <w:t>по</w:t>
            </w:r>
            <w:r w:rsidR="00730A6A" w:rsidRPr="00730A6A">
              <w:rPr>
                <w:rFonts w:eastAsia="Calibri" w:cs="Times New Roman"/>
                <w:sz w:val="24"/>
              </w:rPr>
              <w:t xml:space="preserve"> предмету</w:t>
            </w:r>
          </w:p>
          <w:p w14:paraId="3F6946A6" w14:textId="77777777" w:rsidR="000C0F43" w:rsidRDefault="000C0F4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AF5BB29" w14:textId="77777777" w:rsidR="000C0F43" w:rsidRDefault="000C0F43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0C0F43">
              <w:rPr>
                <w:rFonts w:eastAsia="Calibri" w:cs="Times New Roman"/>
                <w:sz w:val="24"/>
              </w:rPr>
              <w:t>Результаты диагностики профессиональных дефицитов педагогов в 2023 году: итоги и рекомендации педагогов</w:t>
            </w:r>
          </w:p>
          <w:p w14:paraId="47D45B41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5F571CD" w14:textId="77777777" w:rsidR="00A369B6" w:rsidRDefault="00A369B6" w:rsidP="00093341">
            <w:pPr>
              <w:jc w:val="both"/>
              <w:rPr>
                <w:rFonts w:eastAsia="Calibri" w:cs="Times New Roman"/>
                <w:sz w:val="24"/>
              </w:rPr>
            </w:pPr>
          </w:p>
          <w:p w14:paraId="5CF85536" w14:textId="6B5D50E6" w:rsidR="00093341" w:rsidRPr="00093341" w:rsidRDefault="00093341" w:rsidP="00093341">
            <w:pPr>
              <w:jc w:val="both"/>
              <w:rPr>
                <w:rFonts w:eastAsia="Calibri" w:cs="Times New Roman"/>
                <w:sz w:val="24"/>
              </w:rPr>
            </w:pPr>
            <w:r w:rsidRPr="00093341">
              <w:rPr>
                <w:rFonts w:eastAsia="Calibri" w:cs="Times New Roman"/>
                <w:sz w:val="24"/>
              </w:rPr>
              <w:t xml:space="preserve">Анализ результатов ВПР по английскому языку в 7-х и 11-х </w:t>
            </w:r>
            <w:r w:rsidR="00E27430" w:rsidRPr="00093341">
              <w:rPr>
                <w:rFonts w:eastAsia="Calibri" w:cs="Times New Roman"/>
                <w:sz w:val="24"/>
              </w:rPr>
              <w:t xml:space="preserve">классах </w:t>
            </w:r>
            <w:r w:rsidR="00E27430">
              <w:rPr>
                <w:rFonts w:eastAsia="Calibri" w:cs="Times New Roman"/>
                <w:sz w:val="24"/>
              </w:rPr>
              <w:t>за</w:t>
            </w:r>
            <w:r w:rsidRPr="00093341">
              <w:rPr>
                <w:rFonts w:eastAsia="Calibri" w:cs="Times New Roman"/>
                <w:sz w:val="24"/>
                <w:szCs w:val="22"/>
              </w:rPr>
              <w:t xml:space="preserve"> 2022, 2023 гг.</w:t>
            </w:r>
          </w:p>
          <w:p w14:paraId="4ED11D73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5F113F1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1F91DAB" w14:textId="2D2DED30" w:rsidR="00093341" w:rsidRDefault="00E83D38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E83D38">
              <w:rPr>
                <w:rFonts w:eastAsia="Calibri" w:cs="Times New Roman"/>
                <w:sz w:val="24"/>
              </w:rPr>
              <w:t>Анализ результатов ОГЭ 2023</w:t>
            </w:r>
          </w:p>
          <w:p w14:paraId="0A784E25" w14:textId="77777777" w:rsidR="00EE4E5D" w:rsidRDefault="00EE4E5D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5A1E931" w14:textId="77777777" w:rsidR="00EE4E5D" w:rsidRDefault="00EE4E5D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B2304E6" w14:textId="77777777" w:rsidR="00EE4E5D" w:rsidRDefault="00EE4E5D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EE4E5D">
              <w:rPr>
                <w:rFonts w:eastAsia="Calibri" w:cs="Times New Roman"/>
                <w:sz w:val="24"/>
              </w:rPr>
              <w:t>Профессиональные дефициты учителя иностранного языка.</w:t>
            </w:r>
            <w:r w:rsidRPr="00EE4E5D">
              <w:rPr>
                <w:rFonts w:eastAsia="Calibri" w:cs="Times New Roman"/>
                <w:sz w:val="24"/>
              </w:rPr>
              <w:br/>
              <w:t>Пути их преодоления</w:t>
            </w:r>
          </w:p>
          <w:p w14:paraId="2490F334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9B1F9A0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A83681">
              <w:rPr>
                <w:rFonts w:eastAsia="Calibri" w:cs="Times New Roman"/>
                <w:sz w:val="24"/>
              </w:rPr>
              <w:t>Инновационный метод обучения-нейросети в развитии различных видов речевой деятельности на уроках ин. языка»</w:t>
            </w:r>
          </w:p>
          <w:p w14:paraId="3414C455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610E593" w14:textId="77777777" w:rsidR="00E85754" w:rsidRDefault="00E85754" w:rsidP="00E85754">
            <w:pPr>
              <w:jc w:val="left"/>
              <w:rPr>
                <w:rFonts w:eastAsia="Calibri" w:cs="Times New Roman"/>
                <w:sz w:val="24"/>
              </w:rPr>
            </w:pPr>
            <w:r w:rsidRPr="00E85754">
              <w:rPr>
                <w:rFonts w:eastAsia="Calibri" w:cs="Times New Roman"/>
                <w:sz w:val="24"/>
              </w:rPr>
              <w:t>«Развитие читательской грамотности на уроках ин. языка»</w:t>
            </w:r>
          </w:p>
          <w:p w14:paraId="0B34C96F" w14:textId="77777777" w:rsidR="00E85754" w:rsidRDefault="00E85754" w:rsidP="00E85754">
            <w:pPr>
              <w:jc w:val="left"/>
              <w:rPr>
                <w:rFonts w:eastAsia="Calibri" w:cs="Times New Roman"/>
                <w:sz w:val="24"/>
              </w:rPr>
            </w:pPr>
          </w:p>
          <w:p w14:paraId="1127041F" w14:textId="77777777" w:rsidR="00E85754" w:rsidRDefault="00E85754" w:rsidP="00E85754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«</w:t>
            </w:r>
            <w:r w:rsidRPr="00E85754">
              <w:rPr>
                <w:rFonts w:eastAsia="Calibri" w:cs="Times New Roman"/>
                <w:sz w:val="24"/>
              </w:rPr>
              <w:t>Развитие финансовой грамотности на уроках ин. языка»</w:t>
            </w:r>
          </w:p>
          <w:p w14:paraId="447E2772" w14:textId="77777777" w:rsidR="00C85770" w:rsidRDefault="00C85770" w:rsidP="00E85754">
            <w:pPr>
              <w:jc w:val="left"/>
              <w:rPr>
                <w:rFonts w:eastAsia="Calibri" w:cs="Times New Roman"/>
                <w:sz w:val="24"/>
              </w:rPr>
            </w:pPr>
          </w:p>
          <w:p w14:paraId="0C66F8DA" w14:textId="77777777" w:rsidR="00C85770" w:rsidRDefault="00C85770" w:rsidP="00E85754">
            <w:pPr>
              <w:jc w:val="left"/>
              <w:rPr>
                <w:rFonts w:eastAsia="Calibri" w:cs="Times New Roman"/>
                <w:sz w:val="24"/>
              </w:rPr>
            </w:pPr>
            <w:r w:rsidRPr="00C85770">
              <w:rPr>
                <w:rFonts w:eastAsia="Calibri" w:cs="Times New Roman"/>
                <w:sz w:val="24"/>
              </w:rPr>
              <w:t>Изменения КИМ в итоговой аттестации (ЕГЭ)-2023-2024. Разбор заданий.</w:t>
            </w:r>
          </w:p>
          <w:p w14:paraId="7F6CC2D4" w14:textId="77777777" w:rsidR="00C85770" w:rsidRDefault="00C85770" w:rsidP="00E85754">
            <w:pPr>
              <w:jc w:val="left"/>
              <w:rPr>
                <w:rFonts w:eastAsia="Calibri" w:cs="Times New Roman"/>
                <w:sz w:val="24"/>
              </w:rPr>
            </w:pPr>
          </w:p>
          <w:p w14:paraId="73F01399" w14:textId="19C0306E" w:rsidR="00C85770" w:rsidRPr="00A84AB8" w:rsidRDefault="00C85770" w:rsidP="00E85754">
            <w:pPr>
              <w:jc w:val="left"/>
              <w:rPr>
                <w:rFonts w:eastAsia="Calibri" w:cs="Times New Roman"/>
                <w:sz w:val="22"/>
                <w:szCs w:val="22"/>
              </w:rPr>
            </w:pPr>
            <w:r w:rsidRPr="00A84AB8">
              <w:rPr>
                <w:rFonts w:eastAsia="Calibri" w:cs="Times New Roman"/>
                <w:sz w:val="22"/>
                <w:szCs w:val="22"/>
              </w:rPr>
              <w:t>Критерии оценивания выполнения заданий устной и письменной части в основной школе» - практика оценивания работ обучающихся</w:t>
            </w:r>
          </w:p>
        </w:tc>
        <w:tc>
          <w:tcPr>
            <w:tcW w:w="2262" w:type="dxa"/>
          </w:tcPr>
          <w:p w14:paraId="5C2CBDC8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B797C65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827DE99" w14:textId="77777777" w:rsidR="00730A6A" w:rsidRDefault="00730A6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BAEFE34" w14:textId="77777777" w:rsidR="00FB0360" w:rsidRDefault="00FB036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EA60742" w14:textId="335AF97E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28.</w:t>
            </w:r>
            <w:r w:rsidR="00DF60E0">
              <w:rPr>
                <w:rFonts w:eastAsia="Calibri" w:cs="Times New Roman"/>
                <w:sz w:val="24"/>
              </w:rPr>
              <w:t>08</w:t>
            </w:r>
            <w:r w:rsidRPr="008A77C9">
              <w:rPr>
                <w:rFonts w:eastAsia="Calibri" w:cs="Times New Roman"/>
                <w:sz w:val="24"/>
              </w:rPr>
              <w:t>.202</w:t>
            </w:r>
            <w:r w:rsidR="00DF60E0">
              <w:rPr>
                <w:rFonts w:eastAsia="Calibri" w:cs="Times New Roman"/>
                <w:sz w:val="24"/>
              </w:rPr>
              <w:t>3</w:t>
            </w:r>
          </w:p>
          <w:p w14:paraId="02713D48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D489F83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61C52CF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7A1C776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46DC1DF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1B3773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F0F503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2F435E1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DC3BEA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975ABD7" w14:textId="69863EA9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28.</w:t>
            </w:r>
            <w:r w:rsidR="00DF60E0">
              <w:rPr>
                <w:rFonts w:eastAsia="Calibri" w:cs="Times New Roman"/>
                <w:sz w:val="24"/>
              </w:rPr>
              <w:t>08</w:t>
            </w:r>
            <w:r w:rsidRPr="008A77C9">
              <w:rPr>
                <w:rFonts w:eastAsia="Calibri" w:cs="Times New Roman"/>
                <w:sz w:val="24"/>
              </w:rPr>
              <w:t>.202</w:t>
            </w:r>
            <w:r w:rsidR="00DF60E0">
              <w:rPr>
                <w:rFonts w:eastAsia="Calibri" w:cs="Times New Roman"/>
                <w:sz w:val="24"/>
              </w:rPr>
              <w:t>3</w:t>
            </w:r>
          </w:p>
          <w:p w14:paraId="724E2028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A34A28E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04CFD87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4A6D2A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EEC036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E10DBE3" w14:textId="7687DBC5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28.10.202</w:t>
            </w:r>
            <w:r w:rsidR="0061215F">
              <w:rPr>
                <w:rFonts w:eastAsia="Calibri" w:cs="Times New Roman"/>
                <w:sz w:val="24"/>
              </w:rPr>
              <w:t>3</w:t>
            </w:r>
          </w:p>
          <w:p w14:paraId="67D0802F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4D27A7E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5B185CD" w14:textId="77777777" w:rsidR="00A369B6" w:rsidRDefault="00A369B6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62B5968B" w14:textId="77777777" w:rsidR="00A369B6" w:rsidRDefault="00A369B6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966963F" w14:textId="7666D991" w:rsidR="0061215F" w:rsidRPr="0061215F" w:rsidRDefault="0061215F" w:rsidP="0061215F">
            <w:pPr>
              <w:jc w:val="left"/>
              <w:rPr>
                <w:rFonts w:eastAsia="Calibri" w:cs="Times New Roman"/>
                <w:sz w:val="24"/>
              </w:rPr>
            </w:pPr>
            <w:r w:rsidRPr="0061215F">
              <w:rPr>
                <w:rFonts w:eastAsia="Calibri" w:cs="Times New Roman"/>
                <w:sz w:val="24"/>
              </w:rPr>
              <w:t>28.10.202</w:t>
            </w:r>
            <w:r>
              <w:rPr>
                <w:rFonts w:eastAsia="Calibri" w:cs="Times New Roman"/>
                <w:sz w:val="24"/>
              </w:rPr>
              <w:t>3</w:t>
            </w:r>
          </w:p>
          <w:p w14:paraId="1F53AB1D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7D83E91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B7513E2" w14:textId="77777777" w:rsidR="000C0F43" w:rsidRDefault="000C0F4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EE04490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B06DF7D" w14:textId="64DF8AE4" w:rsidR="002A322C" w:rsidRDefault="000C0F43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0C0F43">
              <w:rPr>
                <w:rFonts w:eastAsia="Calibri" w:cs="Times New Roman"/>
                <w:sz w:val="24"/>
              </w:rPr>
              <w:t>28.10.2023</w:t>
            </w:r>
          </w:p>
          <w:p w14:paraId="007C4F06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AFC0EC1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EBD37AA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7FFD011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E9783BD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02.11.2023</w:t>
            </w:r>
          </w:p>
          <w:p w14:paraId="4166ECE6" w14:textId="77777777" w:rsidR="00E83D38" w:rsidRDefault="00E83D3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B916B08" w14:textId="77777777" w:rsidR="00E83D38" w:rsidRDefault="00E83D3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3F54774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FA8A245" w14:textId="1C96E5A9" w:rsidR="00E83D38" w:rsidRDefault="00E83D38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E83D38">
              <w:rPr>
                <w:rFonts w:eastAsia="Calibri" w:cs="Times New Roman"/>
                <w:sz w:val="24"/>
              </w:rPr>
              <w:t>02.11.2023</w:t>
            </w:r>
          </w:p>
          <w:p w14:paraId="070339EA" w14:textId="77777777" w:rsidR="006E7F26" w:rsidRDefault="006E7F2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AE0EAB8" w14:textId="77777777" w:rsidR="006E7F26" w:rsidRDefault="006E7F2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8CD2394" w14:textId="77777777" w:rsidR="006E7F26" w:rsidRDefault="006E7F2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95B997F" w14:textId="77777777" w:rsidR="006E7F26" w:rsidRDefault="006E7F26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6E7F26">
              <w:rPr>
                <w:rFonts w:eastAsia="Calibri" w:cs="Times New Roman"/>
                <w:sz w:val="24"/>
              </w:rPr>
              <w:t>02.11.2023</w:t>
            </w:r>
          </w:p>
          <w:p w14:paraId="7EE54AC9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C9600F8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EFD0FCC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C7EA86A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26.03.2024</w:t>
            </w:r>
          </w:p>
          <w:p w14:paraId="22BB52B2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0B327F1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466E8AA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800DB87" w14:textId="0C6BB522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E85754">
              <w:rPr>
                <w:rFonts w:eastAsia="Calibri" w:cs="Times New Roman"/>
                <w:sz w:val="24"/>
              </w:rPr>
              <w:t>26.03.2024</w:t>
            </w:r>
          </w:p>
          <w:p w14:paraId="3A24D936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EF6CFEF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E064D9B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E85754">
              <w:rPr>
                <w:rFonts w:eastAsia="Calibri" w:cs="Times New Roman"/>
                <w:sz w:val="24"/>
              </w:rPr>
              <w:t>26.03.2024</w:t>
            </w:r>
          </w:p>
          <w:p w14:paraId="68096C03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AEC9BC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7C3A64A" w14:textId="78AD5550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C85770">
              <w:rPr>
                <w:rFonts w:eastAsia="Calibri" w:cs="Times New Roman"/>
                <w:sz w:val="24"/>
              </w:rPr>
              <w:t>26.03.2024</w:t>
            </w:r>
          </w:p>
          <w:p w14:paraId="59BC364B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ABEE911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69ACE18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2AED50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DE52201" w14:textId="1BE14543" w:rsidR="00C85770" w:rsidRPr="008A77C9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C85770">
              <w:rPr>
                <w:rFonts w:eastAsia="Calibri" w:cs="Times New Roman"/>
                <w:sz w:val="24"/>
              </w:rPr>
              <w:t>26.03.2024</w:t>
            </w:r>
          </w:p>
        </w:tc>
      </w:tr>
    </w:tbl>
    <w:p w14:paraId="33472FBB" w14:textId="77777777" w:rsidR="002A322C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CFEF432" w14:textId="77777777" w:rsidR="002A322C" w:rsidRPr="00C349BB" w:rsidRDefault="002A322C" w:rsidP="002A322C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lastRenderedPageBreak/>
        <w:t>Участие педагогов в практических заседаниях РМО:</w:t>
      </w:r>
    </w:p>
    <w:tbl>
      <w:tblPr>
        <w:tblStyle w:val="a3"/>
        <w:tblW w:w="0" w:type="auto"/>
        <w:tblInd w:w="349" w:type="dxa"/>
        <w:tblLook w:val="04A0" w:firstRow="1" w:lastRow="0" w:firstColumn="1" w:lastColumn="0" w:noHBand="0" w:noVBand="1"/>
      </w:tblPr>
      <w:tblGrid>
        <w:gridCol w:w="2962"/>
        <w:gridCol w:w="3042"/>
        <w:gridCol w:w="2992"/>
      </w:tblGrid>
      <w:tr w:rsidR="002A322C" w:rsidRPr="00C349BB" w14:paraId="59D6285B" w14:textId="77777777" w:rsidTr="00472C62">
        <w:tc>
          <w:tcPr>
            <w:tcW w:w="2962" w:type="dxa"/>
          </w:tcPr>
          <w:p w14:paraId="6BEB0524" w14:textId="77777777" w:rsidR="002A322C" w:rsidRPr="00C349BB" w:rsidRDefault="002A322C" w:rsidP="00472C62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349BB">
              <w:rPr>
                <w:rFonts w:eastAsia="Calibri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042" w:type="dxa"/>
          </w:tcPr>
          <w:p w14:paraId="32313442" w14:textId="77777777" w:rsidR="002A322C" w:rsidRPr="00C349BB" w:rsidRDefault="002A322C" w:rsidP="00472C62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349BB">
              <w:rPr>
                <w:rFonts w:eastAsia="Calibri" w:cs="Times New Roman"/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2992" w:type="dxa"/>
          </w:tcPr>
          <w:p w14:paraId="24AE9D52" w14:textId="77777777" w:rsidR="002A322C" w:rsidRPr="00C349BB" w:rsidRDefault="002A322C" w:rsidP="00472C62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349BB">
              <w:rPr>
                <w:rFonts w:eastAsia="Calibri" w:cs="Times New Roman"/>
                <w:b/>
                <w:sz w:val="24"/>
                <w:szCs w:val="28"/>
              </w:rPr>
              <w:t>Дата представления</w:t>
            </w:r>
          </w:p>
        </w:tc>
      </w:tr>
      <w:tr w:rsidR="002A322C" w:rsidRPr="00C349BB" w14:paraId="69129C63" w14:textId="77777777" w:rsidTr="00472C62">
        <w:tc>
          <w:tcPr>
            <w:tcW w:w="2962" w:type="dxa"/>
          </w:tcPr>
          <w:p w14:paraId="07D71589" w14:textId="1DEE93A2" w:rsidR="002A322C" w:rsidRDefault="002A322C" w:rsidP="002C4CD3">
            <w:pPr>
              <w:contextualSpacing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1.</w:t>
            </w:r>
            <w:r w:rsidR="002C4CD3">
              <w:rPr>
                <w:rFonts w:eastAsia="Calibri" w:cs="Times New Roman"/>
                <w:sz w:val="24"/>
                <w:szCs w:val="28"/>
              </w:rPr>
              <w:t>Кирсанов</w:t>
            </w:r>
            <w:r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="002C4CD3" w:rsidRPr="002C4CD3">
              <w:rPr>
                <w:rFonts w:eastAsia="Calibri" w:cs="Times New Roman"/>
                <w:sz w:val="24"/>
                <w:szCs w:val="28"/>
              </w:rPr>
              <w:t>Д</w:t>
            </w:r>
            <w:r w:rsidR="002C4CD3">
              <w:rPr>
                <w:rFonts w:eastAsia="Calibri" w:cs="Times New Roman"/>
                <w:sz w:val="24"/>
                <w:szCs w:val="28"/>
              </w:rPr>
              <w:t>.</w:t>
            </w:r>
            <w:r w:rsidR="002C4CD3" w:rsidRPr="002C4CD3">
              <w:rPr>
                <w:rFonts w:eastAsia="Calibri" w:cs="Times New Roman"/>
                <w:sz w:val="24"/>
                <w:szCs w:val="28"/>
              </w:rPr>
              <w:t>Г</w:t>
            </w:r>
            <w:r w:rsidR="002C4CD3">
              <w:rPr>
                <w:rFonts w:eastAsia="Calibri" w:cs="Times New Roman"/>
                <w:sz w:val="24"/>
                <w:szCs w:val="28"/>
              </w:rPr>
              <w:t xml:space="preserve">. </w:t>
            </w:r>
            <w:r w:rsidR="002C4CD3" w:rsidRPr="002C4CD3">
              <w:rPr>
                <w:rFonts w:eastAsia="Calibri" w:cs="Times New Roman"/>
                <w:sz w:val="24"/>
                <w:szCs w:val="28"/>
              </w:rPr>
              <w:t>МОУ «</w:t>
            </w:r>
            <w:r w:rsidR="002C4CD3">
              <w:rPr>
                <w:rFonts w:eastAsia="Calibri" w:cs="Times New Roman"/>
                <w:sz w:val="24"/>
                <w:szCs w:val="28"/>
              </w:rPr>
              <w:t>Горкинская</w:t>
            </w:r>
            <w:r w:rsidR="002C4CD3" w:rsidRPr="002C4CD3">
              <w:rPr>
                <w:rFonts w:eastAsia="Calibri" w:cs="Times New Roman"/>
                <w:sz w:val="24"/>
                <w:szCs w:val="28"/>
              </w:rPr>
              <w:t xml:space="preserve"> СОШ</w:t>
            </w:r>
            <w:r w:rsidR="002C4CD3">
              <w:rPr>
                <w:rFonts w:eastAsia="Calibri" w:cs="Times New Roman"/>
                <w:sz w:val="24"/>
                <w:szCs w:val="28"/>
              </w:rPr>
              <w:t>»</w:t>
            </w:r>
          </w:p>
        </w:tc>
        <w:tc>
          <w:tcPr>
            <w:tcW w:w="3042" w:type="dxa"/>
          </w:tcPr>
          <w:p w14:paraId="6161E084" w14:textId="0736E030" w:rsidR="002A322C" w:rsidRDefault="002A322C" w:rsidP="00472C62">
            <w:pPr>
              <w:rPr>
                <w:rFonts w:eastAsia="Calibri" w:cs="Times New Roman"/>
                <w:sz w:val="24"/>
                <w:szCs w:val="28"/>
              </w:rPr>
            </w:pPr>
            <w:r w:rsidRPr="008A77C9">
              <w:rPr>
                <w:rFonts w:eastAsia="Calibri" w:cs="Times New Roman"/>
                <w:sz w:val="24"/>
                <w:szCs w:val="28"/>
              </w:rPr>
              <w:t xml:space="preserve">Эффективный урок-качество образования» </w:t>
            </w:r>
            <w:r>
              <w:rPr>
                <w:rFonts w:eastAsia="Calibri" w:cs="Times New Roman"/>
                <w:sz w:val="24"/>
                <w:szCs w:val="28"/>
              </w:rPr>
              <w:t xml:space="preserve">(открытый урок в </w:t>
            </w:r>
            <w:r w:rsidR="00945E03">
              <w:rPr>
                <w:rFonts w:eastAsia="Calibri" w:cs="Times New Roman"/>
                <w:sz w:val="24"/>
                <w:szCs w:val="28"/>
              </w:rPr>
              <w:t>3</w:t>
            </w:r>
            <w:r>
              <w:rPr>
                <w:rFonts w:eastAsia="Calibri" w:cs="Times New Roman"/>
                <w:sz w:val="24"/>
                <w:szCs w:val="28"/>
              </w:rPr>
              <w:t xml:space="preserve"> классе)</w:t>
            </w:r>
          </w:p>
          <w:p w14:paraId="69D6565E" w14:textId="77777777" w:rsidR="00945E03" w:rsidRPr="00945E03" w:rsidRDefault="00945E03" w:rsidP="00945E03">
            <w:pPr>
              <w:rPr>
                <w:rFonts w:eastAsia="Calibri" w:cs="Times New Roman"/>
                <w:sz w:val="24"/>
                <w:szCs w:val="28"/>
              </w:rPr>
            </w:pPr>
            <w:r w:rsidRPr="00945E03">
              <w:rPr>
                <w:rFonts w:eastAsia="Calibri" w:cs="Times New Roman"/>
                <w:sz w:val="24"/>
                <w:szCs w:val="28"/>
              </w:rPr>
              <w:t>Внеурочное мероприятие: «Киноурок»</w:t>
            </w:r>
          </w:p>
          <w:p w14:paraId="02EF0731" w14:textId="6483EC4F" w:rsidR="002A322C" w:rsidRPr="00E86F9D" w:rsidRDefault="002A322C" w:rsidP="00472C62">
            <w:pPr>
              <w:rPr>
                <w:rFonts w:eastAsia="Calibri" w:cs="Times New Roman"/>
                <w:sz w:val="24"/>
                <w:szCs w:val="28"/>
              </w:rPr>
            </w:pPr>
            <w:r w:rsidRPr="008A77C9">
              <w:rPr>
                <w:rFonts w:eastAsia="Calibri" w:cs="Times New Roman"/>
                <w:sz w:val="24"/>
                <w:szCs w:val="28"/>
              </w:rPr>
              <w:t xml:space="preserve">с учащимися </w:t>
            </w:r>
            <w:r w:rsidR="00945E03">
              <w:rPr>
                <w:rFonts w:eastAsia="Calibri" w:cs="Times New Roman"/>
                <w:sz w:val="24"/>
                <w:szCs w:val="28"/>
              </w:rPr>
              <w:t>8</w:t>
            </w:r>
            <w:r w:rsidRPr="008A77C9">
              <w:rPr>
                <w:rFonts w:eastAsia="Calibri" w:cs="Times New Roman"/>
                <w:sz w:val="24"/>
                <w:szCs w:val="28"/>
              </w:rPr>
              <w:t xml:space="preserve"> класса</w:t>
            </w:r>
          </w:p>
        </w:tc>
        <w:tc>
          <w:tcPr>
            <w:tcW w:w="2992" w:type="dxa"/>
          </w:tcPr>
          <w:p w14:paraId="26F3911C" w14:textId="08C9D44C" w:rsidR="002A322C" w:rsidRPr="00E86F9D" w:rsidRDefault="002A322C" w:rsidP="00472C62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</w:t>
            </w:r>
            <w:r w:rsidR="00D81971">
              <w:rPr>
                <w:rFonts w:eastAsia="Calibri" w:cs="Times New Roman"/>
                <w:sz w:val="24"/>
                <w:szCs w:val="28"/>
              </w:rPr>
              <w:t>9</w:t>
            </w:r>
            <w:r>
              <w:rPr>
                <w:rFonts w:eastAsia="Calibri" w:cs="Times New Roman"/>
                <w:sz w:val="24"/>
                <w:szCs w:val="28"/>
              </w:rPr>
              <w:t>.</w:t>
            </w:r>
            <w:r w:rsidR="00D81971">
              <w:rPr>
                <w:rFonts w:eastAsia="Calibri" w:cs="Times New Roman"/>
                <w:sz w:val="24"/>
                <w:szCs w:val="28"/>
              </w:rPr>
              <w:t>12</w:t>
            </w:r>
            <w:r>
              <w:rPr>
                <w:rFonts w:eastAsia="Calibri" w:cs="Times New Roman"/>
                <w:sz w:val="24"/>
                <w:szCs w:val="28"/>
              </w:rPr>
              <w:t>.23 г.</w:t>
            </w:r>
          </w:p>
        </w:tc>
      </w:tr>
      <w:tr w:rsidR="002A322C" w:rsidRPr="00C349BB" w14:paraId="6B705E70" w14:textId="77777777" w:rsidTr="00472C62">
        <w:tc>
          <w:tcPr>
            <w:tcW w:w="2962" w:type="dxa"/>
          </w:tcPr>
          <w:p w14:paraId="0A06822C" w14:textId="77777777" w:rsidR="002A322C" w:rsidRDefault="002A322C" w:rsidP="00472C62">
            <w:pPr>
              <w:contextualSpacing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042" w:type="dxa"/>
          </w:tcPr>
          <w:p w14:paraId="36BC7D4B" w14:textId="77777777" w:rsidR="002A322C" w:rsidRPr="00E86F9D" w:rsidRDefault="002A322C" w:rsidP="00472C62">
            <w:pPr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992" w:type="dxa"/>
          </w:tcPr>
          <w:p w14:paraId="781F7FA2" w14:textId="77777777" w:rsidR="002A322C" w:rsidRPr="00E86F9D" w:rsidRDefault="002A322C" w:rsidP="00472C62">
            <w:pPr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</w:tr>
    </w:tbl>
    <w:p w14:paraId="50E3E0CD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1340AE3" w14:textId="77777777" w:rsidR="002A322C" w:rsidRPr="008D5F5F" w:rsidRDefault="002A322C" w:rsidP="002A322C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Деятельность РМО с детьми, имеющими повышенный интерес к предмету: </w:t>
      </w:r>
    </w:p>
    <w:p w14:paraId="54928E51" w14:textId="2344ED3A" w:rsidR="002A322C" w:rsidRDefault="002A322C" w:rsidP="002A32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5F5F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="00D81971">
        <w:rPr>
          <w:rFonts w:ascii="Times New Roman" w:eastAsia="Calibri" w:hAnsi="Times New Roman" w:cs="Times New Roman"/>
          <w:sz w:val="24"/>
          <w:szCs w:val="28"/>
        </w:rPr>
        <w:t>январ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8D5F5F">
        <w:rPr>
          <w:rFonts w:ascii="Times New Roman" w:eastAsia="Calibri" w:hAnsi="Times New Roman" w:cs="Times New Roman"/>
          <w:sz w:val="24"/>
          <w:szCs w:val="28"/>
        </w:rPr>
        <w:t xml:space="preserve"> 202</w:t>
      </w:r>
      <w:r w:rsidR="00D81971">
        <w:rPr>
          <w:rFonts w:ascii="Times New Roman" w:eastAsia="Calibri" w:hAnsi="Times New Roman" w:cs="Times New Roman"/>
          <w:sz w:val="24"/>
          <w:szCs w:val="28"/>
        </w:rPr>
        <w:t>4</w:t>
      </w:r>
      <w:r w:rsidRPr="008D5F5F">
        <w:rPr>
          <w:rFonts w:ascii="Times New Roman" w:eastAsia="Calibri" w:hAnsi="Times New Roman" w:cs="Times New Roman"/>
          <w:sz w:val="24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по плану </w:t>
      </w:r>
      <w:r w:rsidR="00D81971">
        <w:rPr>
          <w:rFonts w:ascii="Times New Roman" w:eastAsia="Calibri" w:hAnsi="Times New Roman" w:cs="Times New Roman"/>
          <w:sz w:val="24"/>
          <w:szCs w:val="28"/>
        </w:rPr>
        <w:t>состоялся</w:t>
      </w:r>
      <w:r w:rsidRPr="008D5F5F">
        <w:rPr>
          <w:rFonts w:ascii="Times New Roman" w:eastAsia="Calibri" w:hAnsi="Times New Roman" w:cs="Times New Roman"/>
          <w:sz w:val="24"/>
          <w:szCs w:val="28"/>
        </w:rPr>
        <w:t xml:space="preserve"> традиционный фестиваль зарубежной культуры. </w:t>
      </w:r>
    </w:p>
    <w:p w14:paraId="264D887D" w14:textId="42C21942" w:rsidR="00D81971" w:rsidRPr="00C349BB" w:rsidRDefault="00D81971" w:rsidP="002A32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81971">
        <w:rPr>
          <w:rFonts w:ascii="Times New Roman" w:eastAsia="Calibri" w:hAnsi="Times New Roman" w:cs="Times New Roman"/>
          <w:sz w:val="24"/>
          <w:szCs w:val="28"/>
        </w:rPr>
        <w:t>В фестивале приняли участие представители 2-11 классов из семи  общеобразовательных организаций: МАОУ «Черновская СОШ», МОУ «Пионерская СОШ», МОУ «Килачевская СОШ», МОУ «Зайковская СОШ №1», МОУ «Гаевская ООШ», МОУ «Фоминская ООШ», МОУ «Дубская СОШ». Это был праздник поэзии, песни, культуры стран изучаемого языка. В фестивале звучали стихи и песни известных групп и исполнителей. Выступления сопровождались презентациями и видеороликами.</w:t>
      </w:r>
    </w:p>
    <w:p w14:paraId="156A89D4" w14:textId="77777777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3.Работа РМО с молодыми специалистами:</w:t>
      </w:r>
    </w:p>
    <w:p w14:paraId="333639AC" w14:textId="500EAC2F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202</w:t>
      </w:r>
      <w:r w:rsidR="00D81971">
        <w:rPr>
          <w:rFonts w:ascii="Times New Roman" w:eastAsia="Calibri" w:hAnsi="Times New Roman" w:cs="Times New Roman"/>
          <w:sz w:val="24"/>
          <w:szCs w:val="28"/>
        </w:rPr>
        <w:t>3</w:t>
      </w:r>
      <w:r>
        <w:rPr>
          <w:rFonts w:ascii="Times New Roman" w:eastAsia="Calibri" w:hAnsi="Times New Roman" w:cs="Times New Roman"/>
          <w:sz w:val="24"/>
          <w:szCs w:val="28"/>
        </w:rPr>
        <w:t>-202</w:t>
      </w:r>
      <w:r w:rsidR="00D81971">
        <w:rPr>
          <w:rFonts w:ascii="Times New Roman" w:eastAsia="Calibri" w:hAnsi="Times New Roman" w:cs="Times New Roman"/>
          <w:sz w:val="24"/>
          <w:szCs w:val="28"/>
        </w:rPr>
        <w:t>4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учебном году молоды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специалисты приняли активное участие во всех мероприятиях и поделились практическим опытом </w:t>
      </w:r>
      <w:r>
        <w:rPr>
          <w:rFonts w:ascii="Times New Roman" w:eastAsia="Calibri" w:hAnsi="Times New Roman" w:cs="Times New Roman"/>
          <w:sz w:val="24"/>
          <w:szCs w:val="28"/>
        </w:rPr>
        <w:t xml:space="preserve">на 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методических объединениях учителей иностранного языка. </w:t>
      </w:r>
    </w:p>
    <w:p w14:paraId="424F430B" w14:textId="77777777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4.Освещение работы РМО </w:t>
      </w:r>
    </w:p>
    <w:p w14:paraId="75CBC260" w14:textId="5806EA16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- на сайте Управлени</w:t>
      </w:r>
      <w:r>
        <w:rPr>
          <w:rFonts w:ascii="Times New Roman" w:eastAsia="Calibri" w:hAnsi="Times New Roman" w:cs="Times New Roman"/>
          <w:sz w:val="24"/>
          <w:szCs w:val="28"/>
        </w:rPr>
        <w:t xml:space="preserve">я образования и МКУ «ЦРО» - </w:t>
      </w:r>
      <w:r w:rsidR="00D81971">
        <w:rPr>
          <w:rFonts w:ascii="Times New Roman" w:eastAsia="Calibri" w:hAnsi="Times New Roman" w:cs="Times New Roman"/>
          <w:sz w:val="24"/>
          <w:szCs w:val="28"/>
        </w:rPr>
        <w:t>5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раз</w:t>
      </w:r>
    </w:p>
    <w:p w14:paraId="24ECE4B9" w14:textId="77777777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5. Задачи, поставленные перед методическим объединением выполнены. Выполнению поставленных задач способствовала активная работа большинства членов РМО и участие в мероприятиях муниципального уровня.</w:t>
      </w:r>
    </w:p>
    <w:p w14:paraId="2F0F4CD3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Показателями успешной работы членов РМО иностранных языков можно считать: </w:t>
      </w:r>
    </w:p>
    <w:p w14:paraId="7902F64B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</w:t>
      </w:r>
      <w:r w:rsidRPr="00C349BB">
        <w:rPr>
          <w:rFonts w:ascii="Times New Roman" w:eastAsia="Calibri" w:hAnsi="Times New Roman" w:cs="Times New Roman"/>
          <w:sz w:val="24"/>
          <w:szCs w:val="28"/>
        </w:rPr>
        <w:t>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>Стабильные показатели успеваемости и повышение качества знаний учащихся. (хорошие результаты ВПР, ЕГЭ)</w:t>
      </w:r>
    </w:p>
    <w:p w14:paraId="01AF8B91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C349BB">
        <w:rPr>
          <w:rFonts w:ascii="Times New Roman" w:eastAsia="Calibri" w:hAnsi="Times New Roman" w:cs="Times New Roman"/>
          <w:sz w:val="24"/>
          <w:szCs w:val="28"/>
        </w:rPr>
        <w:t>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 xml:space="preserve">Результаты инновационной деятельности педагогов. </w:t>
      </w:r>
    </w:p>
    <w:p w14:paraId="4689F7F1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C349BB">
        <w:rPr>
          <w:rFonts w:ascii="Times New Roman" w:eastAsia="Calibri" w:hAnsi="Times New Roman" w:cs="Times New Roman"/>
          <w:sz w:val="24"/>
          <w:szCs w:val="28"/>
        </w:rPr>
        <w:t>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>Системный подход к анализу и планированию своей деятельности</w:t>
      </w:r>
    </w:p>
    <w:p w14:paraId="35F9B038" w14:textId="18EB6B3E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6.Планируемое мероприя</w:t>
      </w:r>
      <w:r>
        <w:rPr>
          <w:rFonts w:ascii="Times New Roman" w:eastAsia="Calibri" w:hAnsi="Times New Roman" w:cs="Times New Roman"/>
          <w:sz w:val="24"/>
          <w:szCs w:val="28"/>
        </w:rPr>
        <w:t>тие с талантливыми детьми в 202</w:t>
      </w:r>
      <w:r w:rsidR="00924FE2">
        <w:rPr>
          <w:rFonts w:ascii="Times New Roman" w:eastAsia="Calibri" w:hAnsi="Times New Roman" w:cs="Times New Roman"/>
          <w:sz w:val="24"/>
          <w:szCs w:val="28"/>
        </w:rPr>
        <w:t>4</w:t>
      </w:r>
      <w:r>
        <w:rPr>
          <w:rFonts w:ascii="Times New Roman" w:eastAsia="Calibri" w:hAnsi="Times New Roman" w:cs="Times New Roman"/>
          <w:sz w:val="24"/>
          <w:szCs w:val="28"/>
        </w:rPr>
        <w:t xml:space="preserve"> – 202</w:t>
      </w:r>
      <w:r w:rsidR="00924FE2">
        <w:rPr>
          <w:rFonts w:ascii="Times New Roman" w:eastAsia="Calibri" w:hAnsi="Times New Roman" w:cs="Times New Roman"/>
          <w:sz w:val="24"/>
          <w:szCs w:val="28"/>
        </w:rPr>
        <w:t>5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учебном году, предполагаемые сроки проведения мероприятия;</w:t>
      </w:r>
    </w:p>
    <w:p w14:paraId="46EA32C1" w14:textId="1602EC0D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1.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</w:r>
      <w:r w:rsidR="00924FE2">
        <w:rPr>
          <w:rFonts w:ascii="Times New Roman" w:eastAsia="Calibri" w:hAnsi="Times New Roman" w:cs="Times New Roman"/>
          <w:sz w:val="24"/>
          <w:szCs w:val="28"/>
        </w:rPr>
        <w:t xml:space="preserve">Страноведческая </w:t>
      </w:r>
      <w:r w:rsidR="00A369B6">
        <w:rPr>
          <w:rFonts w:ascii="Times New Roman" w:eastAsia="Calibri" w:hAnsi="Times New Roman" w:cs="Times New Roman"/>
          <w:sz w:val="24"/>
          <w:szCs w:val="28"/>
        </w:rPr>
        <w:t>викторина: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январь</w:t>
      </w:r>
    </w:p>
    <w:p w14:paraId="21A9EADC" w14:textId="77777777" w:rsidR="002A322C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2.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>НПК – декабрь-январь</w:t>
      </w:r>
    </w:p>
    <w:p w14:paraId="0EA3BE1C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3.Открытый урок – МОУ «Пионерская СОШ»: Лебедева А.А. - апрель</w:t>
      </w:r>
    </w:p>
    <w:p w14:paraId="3AC0F6E3" w14:textId="77777777" w:rsidR="002A322C" w:rsidRPr="00C349BB" w:rsidRDefault="002A322C" w:rsidP="002A322C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Что необходимо сделать на уровне района, чтобы работы РМО стала эффективнее?</w:t>
      </w:r>
    </w:p>
    <w:p w14:paraId="17CC3D95" w14:textId="77777777" w:rsidR="002A322C" w:rsidRPr="00C349BB" w:rsidRDefault="002A322C" w:rsidP="002A322C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Обеспечить участие педагогов в семинарах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практикумах и курсах.</w:t>
      </w:r>
    </w:p>
    <w:p w14:paraId="11632BD0" w14:textId="77777777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4948442" w14:textId="3C8C257E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Дата:  </w:t>
      </w:r>
      <w:r w:rsidR="00924FE2">
        <w:rPr>
          <w:rFonts w:ascii="Times New Roman" w:eastAsia="Calibri" w:hAnsi="Times New Roman" w:cs="Times New Roman"/>
          <w:sz w:val="24"/>
          <w:szCs w:val="28"/>
        </w:rPr>
        <w:t>17</w:t>
      </w:r>
      <w:r>
        <w:rPr>
          <w:rFonts w:ascii="Times New Roman" w:eastAsia="Calibri" w:hAnsi="Times New Roman" w:cs="Times New Roman"/>
          <w:sz w:val="24"/>
          <w:szCs w:val="28"/>
        </w:rPr>
        <w:t>.06.202</w:t>
      </w:r>
      <w:r w:rsidR="00924FE2">
        <w:rPr>
          <w:rFonts w:ascii="Times New Roman" w:eastAsia="Calibri" w:hAnsi="Times New Roman" w:cs="Times New Roman"/>
          <w:sz w:val="24"/>
          <w:szCs w:val="28"/>
        </w:rPr>
        <w:t>4</w:t>
      </w:r>
      <w:r>
        <w:rPr>
          <w:rFonts w:ascii="Times New Roman" w:eastAsia="Calibri" w:hAnsi="Times New Roman" w:cs="Times New Roman"/>
          <w:sz w:val="24"/>
          <w:szCs w:val="28"/>
        </w:rPr>
        <w:t>г.</w:t>
      </w:r>
    </w:p>
    <w:p w14:paraId="70A2AC91" w14:textId="77777777" w:rsidR="002A322C" w:rsidRPr="00C349BB" w:rsidRDefault="002A322C" w:rsidP="002A322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Руководитель РМО: Дылдина Т.А.</w:t>
      </w:r>
    </w:p>
    <w:p w14:paraId="3D25F86F" w14:textId="77777777" w:rsidR="003F50AD" w:rsidRDefault="003F50AD"/>
    <w:sectPr w:rsidR="003F50AD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4607F"/>
    <w:multiLevelType w:val="hybridMultilevel"/>
    <w:tmpl w:val="AC6E6C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816BB9"/>
    <w:multiLevelType w:val="hybridMultilevel"/>
    <w:tmpl w:val="BB1A4DA8"/>
    <w:lvl w:ilvl="0" w:tplc="A9024E24">
      <w:numFmt w:val="bullet"/>
      <w:lvlText w:val="●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5A205EE">
      <w:start w:val="1"/>
      <w:numFmt w:val="decimal"/>
      <w:lvlText w:val="%2."/>
      <w:lvlJc w:val="left"/>
      <w:pPr>
        <w:ind w:left="60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A426952">
      <w:numFmt w:val="bullet"/>
      <w:lvlText w:val="•"/>
      <w:lvlJc w:val="left"/>
      <w:pPr>
        <w:ind w:left="7135" w:hanging="360"/>
      </w:pPr>
      <w:rPr>
        <w:lang w:val="ru-RU" w:eastAsia="ru-RU" w:bidi="ru-RU"/>
      </w:rPr>
    </w:lvl>
    <w:lvl w:ilvl="3" w:tplc="07660E70">
      <w:numFmt w:val="bullet"/>
      <w:lvlText w:val="•"/>
      <w:lvlJc w:val="left"/>
      <w:pPr>
        <w:ind w:left="8199" w:hanging="360"/>
      </w:pPr>
      <w:rPr>
        <w:lang w:val="ru-RU" w:eastAsia="ru-RU" w:bidi="ru-RU"/>
      </w:rPr>
    </w:lvl>
    <w:lvl w:ilvl="4" w:tplc="49D83C02">
      <w:numFmt w:val="bullet"/>
      <w:lvlText w:val="•"/>
      <w:lvlJc w:val="left"/>
      <w:pPr>
        <w:ind w:left="9263" w:hanging="360"/>
      </w:pPr>
      <w:rPr>
        <w:lang w:val="ru-RU" w:eastAsia="ru-RU" w:bidi="ru-RU"/>
      </w:rPr>
    </w:lvl>
    <w:lvl w:ilvl="5" w:tplc="7D28EAFA">
      <w:numFmt w:val="bullet"/>
      <w:lvlText w:val="•"/>
      <w:lvlJc w:val="left"/>
      <w:pPr>
        <w:ind w:left="10328" w:hanging="360"/>
      </w:pPr>
      <w:rPr>
        <w:lang w:val="ru-RU" w:eastAsia="ru-RU" w:bidi="ru-RU"/>
      </w:rPr>
    </w:lvl>
    <w:lvl w:ilvl="6" w:tplc="1FBE4638">
      <w:numFmt w:val="bullet"/>
      <w:lvlText w:val="•"/>
      <w:lvlJc w:val="left"/>
      <w:pPr>
        <w:ind w:left="11392" w:hanging="360"/>
      </w:pPr>
      <w:rPr>
        <w:lang w:val="ru-RU" w:eastAsia="ru-RU" w:bidi="ru-RU"/>
      </w:rPr>
    </w:lvl>
    <w:lvl w:ilvl="7" w:tplc="5E9874BC">
      <w:numFmt w:val="bullet"/>
      <w:lvlText w:val="•"/>
      <w:lvlJc w:val="left"/>
      <w:pPr>
        <w:ind w:left="12456" w:hanging="360"/>
      </w:pPr>
      <w:rPr>
        <w:lang w:val="ru-RU" w:eastAsia="ru-RU" w:bidi="ru-RU"/>
      </w:rPr>
    </w:lvl>
    <w:lvl w:ilvl="8" w:tplc="C810A6C2">
      <w:numFmt w:val="bullet"/>
      <w:lvlText w:val="•"/>
      <w:lvlJc w:val="left"/>
      <w:pPr>
        <w:ind w:left="13520" w:hanging="360"/>
      </w:pPr>
      <w:rPr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CA"/>
    <w:rsid w:val="00093341"/>
    <w:rsid w:val="000C0F43"/>
    <w:rsid w:val="0025665D"/>
    <w:rsid w:val="00276F89"/>
    <w:rsid w:val="002A322C"/>
    <w:rsid w:val="002C4CD3"/>
    <w:rsid w:val="003F50AD"/>
    <w:rsid w:val="0061215F"/>
    <w:rsid w:val="006E7F26"/>
    <w:rsid w:val="00730A6A"/>
    <w:rsid w:val="00924FE2"/>
    <w:rsid w:val="00945E03"/>
    <w:rsid w:val="0097126E"/>
    <w:rsid w:val="00A369B6"/>
    <w:rsid w:val="00A83681"/>
    <w:rsid w:val="00A84AB8"/>
    <w:rsid w:val="00B764CA"/>
    <w:rsid w:val="00C85770"/>
    <w:rsid w:val="00D02179"/>
    <w:rsid w:val="00D81971"/>
    <w:rsid w:val="00DF60E0"/>
    <w:rsid w:val="00E27430"/>
    <w:rsid w:val="00E83D38"/>
    <w:rsid w:val="00E85754"/>
    <w:rsid w:val="00EE4E5D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90A"/>
  <w15:chartTrackingRefBased/>
  <w15:docId w15:val="{9ECE5449-2779-4017-90A8-1718692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2C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2024-06-20T05:47:00Z</dcterms:created>
  <dcterms:modified xsi:type="dcterms:W3CDTF">2024-06-20T10:58:00Z</dcterms:modified>
</cp:coreProperties>
</file>