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6" w:rsidRDefault="00F738FC">
      <w:pPr>
        <w:pStyle w:val="30"/>
        <w:framePr w:w="10637" w:h="1348" w:hRule="exact" w:wrap="none" w:vAnchor="page" w:hAnchor="page" w:x="957" w:y="544"/>
        <w:shd w:val="clear" w:color="auto" w:fill="auto"/>
        <w:spacing w:after="0"/>
        <w:ind w:left="7360"/>
      </w:pPr>
      <w:bookmarkStart w:id="0" w:name="_GoBack"/>
      <w:bookmarkEnd w:id="0"/>
      <w:r>
        <w:t>Утвержден приказом МОУО - Отдел образования Волчанского городского округа от 28.10.2019 г. № 96-д</w:t>
      </w:r>
    </w:p>
    <w:p w:rsidR="00262416" w:rsidRDefault="00F738FC">
      <w:pPr>
        <w:pStyle w:val="20"/>
        <w:framePr w:w="10637" w:h="651" w:hRule="exact" w:wrap="none" w:vAnchor="page" w:hAnchor="page" w:x="957" w:y="2114"/>
        <w:shd w:val="clear" w:color="auto" w:fill="auto"/>
        <w:spacing w:before="0"/>
        <w:ind w:left="600"/>
      </w:pPr>
      <w:r>
        <w:t>План мероприятий, направленных на повышение объективности оценки</w:t>
      </w:r>
      <w:r>
        <w:br/>
        <w:t>образовательных результатов в 2019-2020 учебном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962"/>
        <w:gridCol w:w="1699"/>
        <w:gridCol w:w="2270"/>
      </w:tblGrid>
      <w:tr w:rsidR="00262416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№</w:t>
            </w:r>
          </w:p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ind w:right="320"/>
              <w:jc w:val="right"/>
            </w:pPr>
            <w:r>
              <w:rPr>
                <w:rStyle w:val="21"/>
              </w:rPr>
              <w:t>Сроки</w:t>
            </w:r>
          </w:p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ind w:right="240"/>
              <w:jc w:val="right"/>
            </w:pPr>
            <w:r>
              <w:rPr>
                <w:rStyle w:val="21"/>
              </w:rPr>
              <w:t>(период)</w:t>
            </w:r>
          </w:p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right"/>
            </w:pPr>
            <w:r>
              <w:rPr>
                <w:rStyle w:val="21"/>
              </w:rPr>
              <w:t>выполнения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ind w:firstLine="32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  <w:b/>
                <w:bCs/>
              </w:rPr>
              <w:t>Обеспечение объективности образовательных результатов в рамках конкретной оценочной процедуры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Комплектование диагностических и контрольнооценочных материалов с учетом структуры демоверсий КИМ и ресурсов открытого банка </w:t>
            </w:r>
            <w:r>
              <w:rPr>
                <w:rStyle w:val="21"/>
              </w:rPr>
              <w:t>заданий</w:t>
            </w:r>
            <w:hyperlink r:id="rId6" w:history="1">
              <w:r>
                <w:rPr>
                  <w:rStyle w:val="a3"/>
                  <w:b w:val="0"/>
                  <w:bCs w:val="0"/>
                </w:rPr>
                <w:t xml:space="preserve"> ФИПИ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</w:pPr>
            <w:r>
              <w:rPr>
                <w:rStyle w:val="21"/>
              </w:rPr>
              <w:t>сентябрь - декабрь 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</w:pPr>
            <w:r>
              <w:rPr>
                <w:rStyle w:val="21"/>
              </w:rPr>
              <w:t>Учителя, руководители ШМО, ГМО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Составление примерного текста для проведения инструктажа наблюдателей за ходом диагностических и контрольных мероприятий и формы листа наблюдения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октябрь 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</w:pPr>
            <w:r>
              <w:rPr>
                <w:rStyle w:val="21"/>
              </w:rPr>
              <w:t>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Разработка порядка проведения процедуры диагностических и контрольных мероприятий с учетом рекомендаций по повышению объективности оценки образовательных результатов (Приложение 1 к Рекомендациям </w:t>
            </w:r>
            <w:r>
              <w:rPr>
                <w:rStyle w:val="21"/>
              </w:rPr>
              <w:t>Рособрнадзора от 16.03.2018 № 05-71)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ноябрь- декабрь 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</w:pPr>
            <w:r>
              <w:rPr>
                <w:rStyle w:val="21"/>
              </w:rPr>
              <w:t>Руководители школ № 23, № 26, Работники МОУО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Приведение материалов для проведения городских диагностических работ в соответствие рекомендациям по повышению объективности оценки образовательных</w:t>
            </w:r>
            <w:r>
              <w:rPr>
                <w:rStyle w:val="21"/>
              </w:rPr>
              <w:t xml:space="preserve"> результатов (Приложение 1 к Рекомендациям Рособрнадзора от 16.03.2018 № 05-71)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"/>
              </w:rPr>
              <w:t>январь-март</w:t>
            </w:r>
          </w:p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60" w:line="240" w:lineRule="exact"/>
            </w:pPr>
            <w:r>
              <w:rPr>
                <w:rStyle w:val="21"/>
              </w:rPr>
              <w:t>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ind w:firstLine="320"/>
              <w:jc w:val="left"/>
            </w:pPr>
            <w:r>
              <w:rPr>
                <w:rStyle w:val="21"/>
              </w:rPr>
              <w:t>Руководители</w:t>
            </w:r>
          </w:p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</w:pPr>
            <w:r>
              <w:rPr>
                <w:rStyle w:val="21"/>
              </w:rPr>
              <w:t>ГМО,</w:t>
            </w:r>
          </w:p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Работники МОУО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2"/>
                <w:b/>
                <w:bCs/>
              </w:rPr>
              <w:t>Выявление необъективных результатов и профилактическая работа по устранению обусловивших их причин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Составление </w:t>
            </w:r>
            <w:r>
              <w:rPr>
                <w:rStyle w:val="21"/>
              </w:rPr>
              <w:t>протоколов и аналитических справок по результатам диагностических и контрольных мероприятий на основе региональной методики организации работы с результатами оценки качества образования (приказ Министерства образования и молодежной политики Свердловской об</w:t>
            </w:r>
            <w:r>
              <w:rPr>
                <w:rStyle w:val="21"/>
              </w:rPr>
              <w:t>ласти 18.12.2018 № 615-Д)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</w:pPr>
            <w:r>
              <w:rPr>
                <w:rStyle w:val="21"/>
              </w:rPr>
              <w:t>по графику проведения диагностических и контрольных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</w:pPr>
            <w:r>
              <w:rPr>
                <w:rStyle w:val="21"/>
              </w:rPr>
              <w:t>Учителя, руководители школ № 23, № 26, Работники МОУО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 оставление информационной справки на основании листов наблюдения за ходом проведения диагностического и </w:t>
            </w:r>
            <w:r>
              <w:rPr>
                <w:rStyle w:val="21"/>
              </w:rPr>
              <w:t>контрольного мероприятия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416" w:rsidRDefault="00262416">
            <w:pPr>
              <w:framePr w:w="10474" w:h="12370" w:wrap="none" w:vAnchor="page" w:hAnchor="page" w:x="957" w:y="3009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ind w:firstLine="320"/>
              <w:jc w:val="left"/>
            </w:pPr>
            <w:r>
              <w:rPr>
                <w:rStyle w:val="21"/>
              </w:rPr>
              <w:t>Руководители школ № 23, № 26, работники МОУО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2370" w:wrap="none" w:vAnchor="page" w:hAnchor="page" w:x="957" w:y="3009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 ыборочный контроль соблюдения порядка проведения процедуры диагностических и контрольных мероприятий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416" w:rsidRDefault="00262416">
            <w:pPr>
              <w:framePr w:w="10474" w:h="12370" w:wrap="none" w:vAnchor="page" w:hAnchor="page" w:x="957" w:y="3009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262416">
            <w:pPr>
              <w:framePr w:w="10474" w:h="12370" w:wrap="none" w:vAnchor="page" w:hAnchor="page" w:x="957" w:y="3009"/>
            </w:pPr>
          </w:p>
        </w:tc>
      </w:tr>
    </w:tbl>
    <w:p w:rsidR="00262416" w:rsidRDefault="00F738FC">
      <w:pPr>
        <w:pStyle w:val="a5"/>
        <w:framePr w:wrap="none" w:vAnchor="page" w:hAnchor="page" w:x="11441" w:y="15842"/>
        <w:shd w:val="clear" w:color="auto" w:fill="auto"/>
        <w:spacing w:line="200" w:lineRule="exact"/>
      </w:pPr>
      <w:r>
        <w:t>1</w:t>
      </w:r>
    </w:p>
    <w:p w:rsidR="00262416" w:rsidRDefault="00262416">
      <w:pPr>
        <w:rPr>
          <w:sz w:val="2"/>
          <w:szCs w:val="2"/>
        </w:rPr>
        <w:sectPr w:rsidR="002624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952"/>
        <w:gridCol w:w="1699"/>
        <w:gridCol w:w="2280"/>
      </w:tblGrid>
      <w:tr w:rsidR="00262416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lastRenderedPageBreak/>
              <w:t>2.4.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Разработка регламента процедуры проверки </w:t>
            </w:r>
            <w:r>
              <w:rPr>
                <w:rStyle w:val="21"/>
              </w:rPr>
              <w:t>результатов диагностических и контрольных работ для обеспечения объективной оценки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сентябрь - октябрь 2019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Руководители школ № 23, № 26, Работники МОУО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Фиксирование возрастания (падения) результатов диагностических и контрольных работ при переходе из</w:t>
            </w:r>
            <w:r>
              <w:rPr>
                <w:rStyle w:val="21"/>
              </w:rPr>
              <w:t xml:space="preserve"> предыдущего к следующему классу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сентябрь - октябрь 2019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  <w:jc w:val="left"/>
            </w:pPr>
            <w:r>
              <w:rPr>
                <w:rStyle w:val="21"/>
              </w:rPr>
              <w:t>Утверждение перечня мер по контролю за соблюдением регламента в ходе непосредственного проведения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сентябрь - ноябрь 2019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 xml:space="preserve">Руководители школ № </w:t>
            </w:r>
            <w:r>
              <w:rPr>
                <w:rStyle w:val="21"/>
              </w:rPr>
              <w:t>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Оценка соответствия результатов диагностических, контрольных работ и четвертных (годовых) отметок, результатов ГИА - с годовыми отметками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ноябрь, январь 2019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  <w:ind w:left="280"/>
              <w:jc w:val="left"/>
            </w:pPr>
            <w:r>
              <w:rPr>
                <w:rStyle w:val="21"/>
              </w:rPr>
              <w:t>июнь 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Учителя,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Анализ эффективности </w:t>
            </w:r>
            <w:r>
              <w:rPr>
                <w:rStyle w:val="21"/>
              </w:rPr>
              <w:t>изменений в порядке осуществления текущего контроля и промежуточной аттестации обучающихся, внесение дополнений в соответствующие локальные акты (по мере необходимости)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январь, июнь 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Руководители школ № 23, № 26 Работники МОУО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2.9.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  <w:jc w:val="left"/>
            </w:pPr>
            <w:r>
              <w:rPr>
                <w:rStyle w:val="21"/>
              </w:rPr>
              <w:t>Контроль соблюдения</w:t>
            </w:r>
            <w:r>
              <w:rPr>
                <w:rStyle w:val="21"/>
              </w:rPr>
              <w:t xml:space="preserve"> правил пользования сотовыми телефонами, иными электронноцифровыми устройствами в период учебных занятий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302" w:lineRule="exact"/>
              <w:jc w:val="left"/>
            </w:pPr>
            <w:r>
              <w:rPr>
                <w:rStyle w:val="22"/>
                <w:b/>
                <w:bCs/>
              </w:rPr>
              <w:t xml:space="preserve">Формирование у участников образовательных отношений позитивного отношения к объективной оценке </w:t>
            </w:r>
            <w:r>
              <w:rPr>
                <w:rStyle w:val="22"/>
                <w:b/>
                <w:bCs/>
              </w:rPr>
              <w:t>образовательных результатов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Профессиональное общение в фокус-группах учителей и руководителей школ по теме «Региональные механизмы управления качеством образования: «точки роста» в управленческой и педагогической деятельности»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август 2019 август 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Работники МОУО 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Рабочие группы учителей-предметников по планированию мер восполнения учебных дефицитов обучающихся по результатам школьных диагностических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сентябрь 2019 декабрь 2019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  <w:ind w:left="280"/>
              <w:jc w:val="left"/>
            </w:pPr>
            <w:r>
              <w:rPr>
                <w:rStyle w:val="21"/>
              </w:rPr>
              <w:t>март 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Руководители ШМО, ГМО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Встречи с родителями обучающихся, изъявившими желание участвовать в проведении диагностических и контрольных мероприятий в качестве общественных наблюдателей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сентябрь 2019 декабрь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ind w:left="600"/>
              <w:jc w:val="left"/>
            </w:pPr>
            <w:r>
              <w:rPr>
                <w:rStyle w:val="21"/>
              </w:rPr>
              <w:t>2019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март-апрель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ind w:left="600"/>
              <w:jc w:val="left"/>
            </w:pPr>
            <w:r>
              <w:rPr>
                <w:rStyle w:val="21"/>
              </w:rPr>
              <w:t>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Согласование </w:t>
            </w:r>
            <w:r>
              <w:rPr>
                <w:rStyle w:val="21"/>
              </w:rPr>
              <w:t>ШМО учителей инструментария, инструктивно-методического и организационнотехнологического обеспечения оценочных процедур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сентябрь 2019- март 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Руководители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ШМО</w:t>
            </w:r>
          </w:p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Встречи за «круглым столом» учителей, родителей и </w:t>
            </w:r>
            <w:r>
              <w:rPr>
                <w:rStyle w:val="21"/>
              </w:rPr>
              <w:t>руководителей ОУ по вопросам оценки результатов освоения образовательных программ, промежуточной и итоговой 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октябрь 2019 январь 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93" w:lineRule="exact"/>
            </w:pPr>
            <w:r>
              <w:rPr>
                <w:rStyle w:val="21"/>
              </w:rPr>
              <w:t>Руководители школ № 23, № 26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Рабочие группы учителей по проверке результатов выполнения ВПР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апрель 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15187" w:wrap="none" w:vAnchor="page" w:hAnchor="page" w:x="1039" w:y="57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Руководители ШМО, ГМО</w:t>
            </w:r>
          </w:p>
        </w:tc>
      </w:tr>
    </w:tbl>
    <w:p w:rsidR="00262416" w:rsidRDefault="00F738FC">
      <w:pPr>
        <w:pStyle w:val="a5"/>
        <w:framePr w:wrap="none" w:vAnchor="page" w:hAnchor="page" w:x="11517" w:y="15842"/>
        <w:shd w:val="clear" w:color="auto" w:fill="auto"/>
        <w:spacing w:line="200" w:lineRule="exact"/>
      </w:pPr>
      <w:r>
        <w:t>2</w:t>
      </w:r>
    </w:p>
    <w:p w:rsidR="00262416" w:rsidRDefault="00262416">
      <w:pPr>
        <w:rPr>
          <w:sz w:val="2"/>
          <w:szCs w:val="2"/>
        </w:rPr>
        <w:sectPr w:rsidR="002624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952"/>
        <w:gridCol w:w="1699"/>
        <w:gridCol w:w="2280"/>
      </w:tblGrid>
      <w:tr w:rsidR="00262416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lastRenderedPageBreak/>
              <w:t>3.7.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Совместные детско-родительские встречи по организации работы над ошибками по итогам диагностических, мероприятий и ВПР «Наши образовательные достижения: что остается после оценки»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Классные</w:t>
            </w:r>
          </w:p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руководители,</w:t>
            </w:r>
          </w:p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учителя-</w:t>
            </w:r>
          </w:p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предметники</w:t>
            </w:r>
          </w:p>
        </w:tc>
      </w:tr>
      <w:tr w:rsidR="00262416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3.8.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Повышение квалификации руководящих и педагогических работников в области педагогических измерений и управления качеством образования на основе анализа результатов оценочных процедур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>по планам школ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16" w:rsidRDefault="00F738FC">
            <w:pPr>
              <w:pStyle w:val="20"/>
              <w:framePr w:w="10474" w:h="3024" w:wrap="none" w:vAnchor="page" w:hAnchor="page" w:x="1039" w:y="571"/>
              <w:shd w:val="clear" w:color="auto" w:fill="auto"/>
              <w:spacing w:before="0"/>
            </w:pPr>
            <w:r>
              <w:rPr>
                <w:rStyle w:val="21"/>
              </w:rPr>
              <w:t xml:space="preserve">Руководители школ </w:t>
            </w:r>
            <w:r>
              <w:rPr>
                <w:rStyle w:val="21"/>
              </w:rPr>
              <w:t>№ 23, № 26, работники МОУО</w:t>
            </w:r>
          </w:p>
        </w:tc>
      </w:tr>
    </w:tbl>
    <w:p w:rsidR="00262416" w:rsidRDefault="00F738FC">
      <w:pPr>
        <w:pStyle w:val="a5"/>
        <w:framePr w:wrap="none" w:vAnchor="page" w:hAnchor="page" w:x="11513" w:y="15842"/>
        <w:shd w:val="clear" w:color="auto" w:fill="auto"/>
        <w:spacing w:line="200" w:lineRule="exact"/>
      </w:pPr>
      <w:r>
        <w:t>3</w:t>
      </w:r>
    </w:p>
    <w:p w:rsidR="00262416" w:rsidRDefault="00262416">
      <w:pPr>
        <w:rPr>
          <w:sz w:val="2"/>
          <w:szCs w:val="2"/>
        </w:rPr>
      </w:pPr>
    </w:p>
    <w:sectPr w:rsidR="002624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FC" w:rsidRDefault="00F738FC">
      <w:r>
        <w:separator/>
      </w:r>
    </w:p>
  </w:endnote>
  <w:endnote w:type="continuationSeparator" w:id="0">
    <w:p w:rsidR="00F738FC" w:rsidRDefault="00F7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FC" w:rsidRDefault="00F738FC"/>
  </w:footnote>
  <w:footnote w:type="continuationSeparator" w:id="0">
    <w:p w:rsidR="00F738FC" w:rsidRDefault="00F738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6"/>
    <w:rsid w:val="00262416"/>
    <w:rsid w:val="00F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2B29-03B9-4B39-B780-95B1D9F9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AdminR</cp:lastModifiedBy>
  <cp:revision>1</cp:revision>
  <dcterms:created xsi:type="dcterms:W3CDTF">2020-02-21T04:05:00Z</dcterms:created>
  <dcterms:modified xsi:type="dcterms:W3CDTF">2020-02-21T04:05:00Z</dcterms:modified>
</cp:coreProperties>
</file>