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5" w:rsidRPr="00096845" w:rsidRDefault="00096845" w:rsidP="00096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6845">
        <w:rPr>
          <w:rFonts w:ascii="Times New Roman" w:hAnsi="Times New Roman"/>
          <w:b/>
          <w:bCs/>
          <w:sz w:val="24"/>
          <w:szCs w:val="24"/>
        </w:rPr>
        <w:t xml:space="preserve">Тема выступления: </w:t>
      </w:r>
      <w:r w:rsidRPr="00096845">
        <w:rPr>
          <w:rFonts w:ascii="Times New Roman" w:hAnsi="Times New Roman"/>
          <w:b/>
          <w:sz w:val="24"/>
          <w:szCs w:val="24"/>
        </w:rPr>
        <w:t>«Интерактивные технологии на уроках русского языка в начальной школе»</w:t>
      </w:r>
    </w:p>
    <w:p w:rsidR="00096845" w:rsidRPr="00096845" w:rsidRDefault="00096845" w:rsidP="00096845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845">
        <w:rPr>
          <w:rFonts w:ascii="Times New Roman" w:hAnsi="Times New Roman"/>
          <w:b/>
          <w:sz w:val="24"/>
          <w:szCs w:val="24"/>
        </w:rPr>
        <w:t xml:space="preserve">Ф.И.О. выступающего: </w:t>
      </w:r>
      <w:r w:rsidRPr="00096845">
        <w:rPr>
          <w:rFonts w:ascii="Times New Roman" w:hAnsi="Times New Roman"/>
          <w:sz w:val="24"/>
          <w:szCs w:val="24"/>
        </w:rPr>
        <w:t>Березина Людмила Викторовна</w:t>
      </w:r>
    </w:p>
    <w:p w:rsidR="00096845" w:rsidRPr="00096845" w:rsidRDefault="00096845" w:rsidP="00096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845">
        <w:rPr>
          <w:rFonts w:ascii="Times New Roman" w:hAnsi="Times New Roman"/>
          <w:b/>
          <w:sz w:val="24"/>
          <w:szCs w:val="24"/>
        </w:rPr>
        <w:t>Место работы:</w:t>
      </w:r>
      <w:r w:rsidRPr="00096845">
        <w:rPr>
          <w:rFonts w:ascii="Times New Roman" w:hAnsi="Times New Roman"/>
          <w:sz w:val="24"/>
          <w:szCs w:val="24"/>
        </w:rPr>
        <w:t xml:space="preserve"> МОУ «Килачевская СОШ»</w:t>
      </w:r>
    </w:p>
    <w:p w:rsidR="00096845" w:rsidRPr="00096845" w:rsidRDefault="00096845" w:rsidP="0009684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96845">
        <w:rPr>
          <w:rFonts w:ascii="Times New Roman" w:hAnsi="Times New Roman"/>
          <w:b/>
          <w:sz w:val="24"/>
          <w:szCs w:val="24"/>
        </w:rPr>
        <w:t>Должность:</w:t>
      </w:r>
      <w:r w:rsidRPr="00096845">
        <w:rPr>
          <w:rFonts w:ascii="Times New Roman" w:hAnsi="Times New Roman"/>
          <w:sz w:val="24"/>
          <w:szCs w:val="24"/>
        </w:rPr>
        <w:t xml:space="preserve"> учитель начальных классов </w:t>
      </w:r>
    </w:p>
    <w:p w:rsidR="00096845" w:rsidRPr="00096845" w:rsidRDefault="00096845" w:rsidP="0009684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EDC" w:rsidRPr="00413EDC" w:rsidRDefault="00413EDC" w:rsidP="00413ED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3EDC">
        <w:rPr>
          <w:rFonts w:ascii="Times New Roman" w:hAnsi="Times New Roman"/>
          <w:i/>
          <w:sz w:val="24"/>
          <w:szCs w:val="24"/>
        </w:rPr>
        <w:t>Однажды слепой человек сидел на ступеньках одного здания со шляпой возле его ног и табличкой «Я слепой, пожалуйста</w:t>
      </w:r>
      <w:r w:rsidR="00901233">
        <w:rPr>
          <w:rFonts w:ascii="Times New Roman" w:hAnsi="Times New Roman"/>
          <w:i/>
          <w:sz w:val="24"/>
          <w:szCs w:val="24"/>
        </w:rPr>
        <w:t>,</w:t>
      </w:r>
      <w:r w:rsidRPr="00413EDC">
        <w:rPr>
          <w:rFonts w:ascii="Times New Roman" w:hAnsi="Times New Roman"/>
          <w:i/>
          <w:sz w:val="24"/>
          <w:szCs w:val="24"/>
        </w:rPr>
        <w:t xml:space="preserve"> помогите!».</w:t>
      </w:r>
    </w:p>
    <w:p w:rsidR="00413EDC" w:rsidRPr="00413EDC" w:rsidRDefault="00413EDC" w:rsidP="00413ED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3EDC">
        <w:rPr>
          <w:rFonts w:ascii="Times New Roman" w:hAnsi="Times New Roman"/>
          <w:i/>
          <w:sz w:val="24"/>
          <w:szCs w:val="24"/>
        </w:rPr>
        <w:t>Один человек проходил мимо и остановился. Он увидел инвалида, у которого было всего лишь несколько монет в его шляпе. Он бросил ему пару монет и без его разрешения написал новые слова на табличке. Он оставил ее слепому человеку и ушел.</w:t>
      </w:r>
    </w:p>
    <w:p w:rsidR="00413EDC" w:rsidRPr="00413EDC" w:rsidRDefault="00413EDC" w:rsidP="0090123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3EDC">
        <w:rPr>
          <w:rFonts w:ascii="Times New Roman" w:hAnsi="Times New Roman"/>
          <w:i/>
          <w:sz w:val="24"/>
          <w:szCs w:val="24"/>
        </w:rPr>
        <w:t xml:space="preserve">Днем он вернулся и увидел, что шляпа полна монет и денег. Слепой узнал его по шагам и </w:t>
      </w:r>
      <w:proofErr w:type="gramStart"/>
      <w:r w:rsidRPr="00413EDC">
        <w:rPr>
          <w:rFonts w:ascii="Times New Roman" w:hAnsi="Times New Roman"/>
          <w:i/>
          <w:sz w:val="24"/>
          <w:szCs w:val="24"/>
        </w:rPr>
        <w:t>спросил</w:t>
      </w:r>
      <w:proofErr w:type="gramEnd"/>
      <w:r w:rsidRPr="00413EDC">
        <w:rPr>
          <w:rFonts w:ascii="Times New Roman" w:hAnsi="Times New Roman"/>
          <w:i/>
          <w:sz w:val="24"/>
          <w:szCs w:val="24"/>
        </w:rPr>
        <w:t xml:space="preserve"> не он ли был тот человек, что переписал табличку. Он также хотел узнать, что именно он написал.</w:t>
      </w:r>
    </w:p>
    <w:p w:rsidR="00413EDC" w:rsidRPr="00413EDC" w:rsidRDefault="00413EDC" w:rsidP="00413ED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3EDC">
        <w:rPr>
          <w:rFonts w:ascii="Times New Roman" w:hAnsi="Times New Roman"/>
          <w:i/>
          <w:sz w:val="24"/>
          <w:szCs w:val="24"/>
        </w:rPr>
        <w:t>Тот ответил: «Ничего такого, что было бы неправдой. Я просто написал ее немного по-другому». Он улыбнулся и ушел.</w:t>
      </w:r>
    </w:p>
    <w:p w:rsidR="00413EDC" w:rsidRPr="00413EDC" w:rsidRDefault="00413EDC" w:rsidP="00413ED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13EDC">
        <w:rPr>
          <w:rFonts w:ascii="Times New Roman" w:hAnsi="Times New Roman"/>
          <w:i/>
          <w:sz w:val="24"/>
          <w:szCs w:val="24"/>
        </w:rPr>
        <w:t>Новая надпись на табличке была такая: «Сейчас весна, но я не могу ее увидеть».</w:t>
      </w:r>
    </w:p>
    <w:p w:rsidR="00413EDC" w:rsidRDefault="00413EDC" w:rsidP="00413ED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413EDC" w:rsidRPr="00096845" w:rsidRDefault="00413EDC" w:rsidP="00413ED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color w:val="000000"/>
        </w:rPr>
        <w:t>Я обратилась к словам</w:t>
      </w:r>
      <w:r>
        <w:rPr>
          <w:color w:val="000000"/>
        </w:rPr>
        <w:t xml:space="preserve"> этой притчи, потому что</w:t>
      </w:r>
      <w:r w:rsidRPr="00096845">
        <w:rPr>
          <w:color w:val="000000"/>
        </w:rPr>
        <w:t xml:space="preserve"> считаю, </w:t>
      </w:r>
      <w:r w:rsidR="00901233">
        <w:rPr>
          <w:color w:val="000000"/>
        </w:rPr>
        <w:t xml:space="preserve">для того чтобы ребенок был успешен, нужно что-то изменить в своей деятельности. Ведь </w:t>
      </w:r>
      <w:r w:rsidRPr="00096845">
        <w:rPr>
          <w:color w:val="000000"/>
        </w:rPr>
        <w:t xml:space="preserve">главная задача учителя- научить ученика учиться. </w:t>
      </w:r>
    </w:p>
    <w:p w:rsidR="00A14911" w:rsidRPr="00096845" w:rsidRDefault="00A14911" w:rsidP="00096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845">
        <w:rPr>
          <w:rFonts w:ascii="Times New Roman" w:hAnsi="Times New Roman"/>
          <w:sz w:val="24"/>
          <w:szCs w:val="24"/>
        </w:rPr>
        <w:t xml:space="preserve">ФГОС дает заказ на выпускников, обладающих вероятностным мышлением, то есть способных ориентироваться в незнакомой ситуации. Поэтому назрела необходимость внедрения в учебный процесс инновационных методик и новых педагогических технологий, призванных обеспечить индивидуализацию обучения и воспитания, развивать самостоятельность обучающихся, а также содействовать развитию коммуникативных умений. </w:t>
      </w:r>
    </w:p>
    <w:p w:rsidR="00A14911" w:rsidRPr="00096845" w:rsidRDefault="00A14911" w:rsidP="0009684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96845">
        <w:rPr>
          <w:color w:val="000000"/>
        </w:rPr>
        <w:t>В русле этих поисков сегодня появился новый  подход – интерактивное обучение</w:t>
      </w:r>
      <w:r w:rsidR="00413EDC">
        <w:rPr>
          <w:color w:val="000000"/>
        </w:rPr>
        <w:t>.</w:t>
      </w:r>
    </w:p>
    <w:p w:rsidR="00A14911" w:rsidRPr="00096845" w:rsidRDefault="008F218F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color w:val="000000"/>
        </w:rPr>
        <w:t>Интерактивные технологии легко вписываются в учебную программу, не мешая традиционным способам обучения. Появляются мотивы для изменения поведения. Возникает потребность постоянно приспосабливать свое поведение к изменяющимся обстоятельствам. И в то же время, участники интерактивного урока ощущают тот вызов, который бросают их интеллекту новые задачи, возникаю</w:t>
      </w:r>
      <w:r w:rsidR="00096845" w:rsidRPr="00096845">
        <w:rPr>
          <w:color w:val="000000"/>
        </w:rPr>
        <w:t>щие проблемы. Они учатся думать</w:t>
      </w:r>
      <w:r w:rsidRPr="00096845">
        <w:rPr>
          <w:color w:val="000000"/>
        </w:rPr>
        <w:t>, а это требует умственных усилий.</w:t>
      </w:r>
    </w:p>
    <w:p w:rsidR="00A14911" w:rsidRPr="00096845" w:rsidRDefault="00A14911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b/>
          <w:color w:val="000000"/>
        </w:rPr>
        <w:t>Социальная активность</w:t>
      </w:r>
      <w:r w:rsidRPr="00096845">
        <w:rPr>
          <w:color w:val="000000"/>
        </w:rPr>
        <w:t xml:space="preserve"> связана с тем, что в течение работы ученик вступает в контакты, взаимодействует с другими, завязывает какие-то отношения, обменивается информацией, проявляет лидерские качества, задает вопросы, позволяет себя обучать, что-то комментирует.</w:t>
      </w:r>
    </w:p>
    <w:p w:rsidR="00A14911" w:rsidRPr="00096845" w:rsidRDefault="00A14911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color w:val="000000"/>
        </w:rPr>
        <w:t xml:space="preserve">А это в свою очередь рождает </w:t>
      </w:r>
      <w:r w:rsidRPr="00096845">
        <w:rPr>
          <w:b/>
          <w:color w:val="000000"/>
        </w:rPr>
        <w:t>познавательный интерес.</w:t>
      </w:r>
      <w:r w:rsidRPr="00096845">
        <w:rPr>
          <w:color w:val="000000"/>
        </w:rPr>
        <w:t xml:space="preserve"> Учащиеся ставят вопросы, ищут способы их решения, находят дополнительную информацию, вносят поправки, дополнения, создают проекты.</w:t>
      </w:r>
    </w:p>
    <w:p w:rsidR="00A14911" w:rsidRPr="00096845" w:rsidRDefault="00A14911" w:rsidP="0009684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96845">
        <w:rPr>
          <w:color w:val="000000"/>
        </w:rPr>
        <w:t xml:space="preserve">Интерактивные технологии пробуждают весь спектр чувств, связанных с лидерством, конкуренцией, взаимоотношениями, решением образовательных задач. Дети активно включаются в учебный процесс, когда снято внутреннее напряжение. И это все способствует </w:t>
      </w:r>
      <w:r w:rsidRPr="00096845">
        <w:rPr>
          <w:b/>
          <w:color w:val="000000"/>
        </w:rPr>
        <w:t>личностному росту.</w:t>
      </w:r>
    </w:p>
    <w:p w:rsidR="008F218F" w:rsidRPr="00096845" w:rsidRDefault="00A14911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color w:val="000000"/>
        </w:rPr>
        <w:t xml:space="preserve">В процессе работы ученик меняет рабочее место, он пересаживается, выходит к доске, работает в малой группе, говорит, пишет, участвует в дискуссии, слушает, творит. Это способствует </w:t>
      </w:r>
      <w:r w:rsidRPr="00096845">
        <w:rPr>
          <w:b/>
          <w:color w:val="000000"/>
        </w:rPr>
        <w:t xml:space="preserve">активизации физиологических параметров. </w:t>
      </w:r>
      <w:r w:rsidRPr="00096845">
        <w:rPr>
          <w:color w:val="000000"/>
        </w:rPr>
        <w:t>Ведь движение – это жизнь!</w:t>
      </w:r>
    </w:p>
    <w:p w:rsidR="008F218F" w:rsidRPr="00096845" w:rsidRDefault="00096845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color w:val="000000"/>
        </w:rPr>
        <w:t xml:space="preserve">В своей работе я использую </w:t>
      </w:r>
      <w:r w:rsidR="008F218F" w:rsidRPr="00096845">
        <w:rPr>
          <w:color w:val="000000"/>
        </w:rPr>
        <w:t xml:space="preserve">следующие интерактивные методы: </w:t>
      </w:r>
    </w:p>
    <w:p w:rsidR="00A52F82" w:rsidRDefault="00A52F82" w:rsidP="000968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«Снежный бой»- </w:t>
      </w:r>
      <w:r w:rsidRPr="00A52F82">
        <w:rPr>
          <w:rFonts w:ascii="Times New Roman" w:hAnsi="Times New Roman"/>
          <w:bCs/>
          <w:color w:val="000000"/>
          <w:sz w:val="24"/>
          <w:szCs w:val="24"/>
        </w:rPr>
        <w:t>метод,который</w:t>
      </w:r>
      <w:r>
        <w:rPr>
          <w:rFonts w:ascii="Times New Roman" w:hAnsi="Times New Roman"/>
          <w:bCs/>
          <w:color w:val="000000"/>
          <w:sz w:val="24"/>
          <w:szCs w:val="24"/>
        </w:rPr>
        <w:t>способствует  снятию внутреннего напряжения, быстрому повтору материала и включению каждого ученика в рабочий процесс.</w:t>
      </w:r>
    </w:p>
    <w:p w:rsidR="00A52F82" w:rsidRDefault="00A52F82" w:rsidP="000968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Проведение; каждый ребенок на листке бумаги за определенное количество времени пишет любой вопрос по теме, например: «Существительное». После того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как написали, сминают бумажки и начинают бой, бросая их друг в друга. В итоге у каждого должно оказаться по одному  комочку. Затем по очереди зачитывают вопрос, записанный на листе, и отвечают на него.</w:t>
      </w:r>
    </w:p>
    <w:p w:rsidR="00A52F82" w:rsidRDefault="00A52F82" w:rsidP="000968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44E6">
        <w:rPr>
          <w:rFonts w:ascii="Times New Roman" w:hAnsi="Times New Roman"/>
          <w:b/>
          <w:bCs/>
          <w:color w:val="000000"/>
          <w:sz w:val="24"/>
          <w:szCs w:val="24"/>
        </w:rPr>
        <w:t>«За и против»-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метод работы с детьми, в ходе которого детям предлагается  решить проблему с двух сторон: «за» и «против»</w:t>
      </w:r>
      <w:r w:rsidR="007844E6">
        <w:rPr>
          <w:rFonts w:ascii="Times New Roman" w:hAnsi="Times New Roman"/>
          <w:bCs/>
          <w:color w:val="000000"/>
          <w:sz w:val="24"/>
          <w:szCs w:val="24"/>
        </w:rPr>
        <w:t>. Д</w:t>
      </w:r>
      <w:r>
        <w:rPr>
          <w:rFonts w:ascii="Times New Roman" w:hAnsi="Times New Roman"/>
          <w:bCs/>
          <w:color w:val="000000"/>
          <w:sz w:val="24"/>
          <w:szCs w:val="24"/>
        </w:rPr>
        <w:t>ет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и самостоятельно делятся на равные группы</w:t>
      </w:r>
      <w:r w:rsidR="007844E6"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«за» и «против». Перед группами ставится задача</w:t>
      </w:r>
      <w:r w:rsidR="00FF2BBF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F2BBF">
        <w:rPr>
          <w:rFonts w:ascii="Times New Roman" w:hAnsi="Times New Roman"/>
          <w:bCs/>
          <w:color w:val="000000"/>
          <w:sz w:val="24"/>
          <w:szCs w:val="24"/>
        </w:rPr>
        <w:t>например</w:t>
      </w:r>
      <w:proofErr w:type="gramStart"/>
      <w:r w:rsidR="00FF2BBF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рассказать</w:t>
      </w:r>
      <w:r w:rsidR="007844E6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почему надо изучать имя существительное и почему не надо изучать имя существительное.</w:t>
      </w:r>
    </w:p>
    <w:p w:rsidR="007844E6" w:rsidRPr="007844E6" w:rsidRDefault="007844E6" w:rsidP="000968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7844E6">
        <w:rPr>
          <w:rFonts w:ascii="Times New Roman" w:hAnsi="Times New Roman"/>
          <w:b/>
          <w:bCs/>
          <w:color w:val="000000"/>
          <w:sz w:val="24"/>
          <w:szCs w:val="24"/>
        </w:rPr>
        <w:t>Воображаемая картина»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7844E6">
        <w:rPr>
          <w:rFonts w:ascii="Times New Roman" w:hAnsi="Times New Roman"/>
          <w:bCs/>
          <w:color w:val="000000"/>
          <w:sz w:val="24"/>
          <w:szCs w:val="24"/>
        </w:rPr>
        <w:t>метод работы, в ходе которого предлагается детям встать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круг и </w:t>
      </w:r>
      <w:r w:rsidRPr="007844E6">
        <w:rPr>
          <w:rFonts w:ascii="Times New Roman" w:hAnsi="Times New Roman"/>
          <w:bCs/>
          <w:color w:val="000000"/>
          <w:sz w:val="24"/>
          <w:szCs w:val="24"/>
        </w:rPr>
        <w:t>каждому ребенку по очереди описывать воображаемую картин</w:t>
      </w:r>
      <w:proofErr w:type="gramStart"/>
      <w:r w:rsidRPr="007844E6">
        <w:rPr>
          <w:rFonts w:ascii="Times New Roman" w:hAnsi="Times New Roman"/>
          <w:bCs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первому ребенку дают чистый лист бумаги с будто  нарисованной картиной, затем он передает лист с мысленной картиной другому учащемуся, и тот продолжает мысленное описание.</w:t>
      </w:r>
    </w:p>
    <w:p w:rsidR="00A52F82" w:rsidRDefault="00A52F82" w:rsidP="000968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28E8" w:rsidRPr="00096845" w:rsidRDefault="00096845" w:rsidP="000968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6845">
        <w:rPr>
          <w:rFonts w:ascii="Times New Roman" w:hAnsi="Times New Roman"/>
          <w:b/>
          <w:bCs/>
          <w:color w:val="000000"/>
          <w:sz w:val="24"/>
          <w:szCs w:val="24"/>
        </w:rPr>
        <w:t>«Т</w:t>
      </w:r>
      <w:r w:rsidR="00B328E8" w:rsidRPr="00096845">
        <w:rPr>
          <w:rFonts w:ascii="Times New Roman" w:hAnsi="Times New Roman"/>
          <w:b/>
          <w:bCs/>
          <w:color w:val="000000"/>
          <w:sz w:val="24"/>
          <w:szCs w:val="24"/>
        </w:rPr>
        <w:t>ы и я, ты и я - мы с тобой друзья!</w:t>
      </w:r>
      <w:r w:rsidRPr="00096845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  <w:r w:rsidR="00B328E8" w:rsidRPr="00096845">
        <w:rPr>
          <w:rFonts w:ascii="Times New Roman" w:hAnsi="Times New Roman"/>
          <w:color w:val="000000"/>
          <w:sz w:val="24"/>
          <w:szCs w:val="24"/>
        </w:rPr>
        <w:t xml:space="preserve"> Метод предполагает движение учеников в парах по всему классу (дети держатся за руки) с целью сбора информации по предложенной теме.</w:t>
      </w:r>
      <w:r w:rsidR="00B328E8" w:rsidRPr="00096845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Например,</w:t>
      </w:r>
      <w:r w:rsidR="00B328E8" w:rsidRPr="00096845">
        <w:rPr>
          <w:rFonts w:ascii="Times New Roman" w:hAnsi="Times New Roman"/>
          <w:color w:val="000000"/>
          <w:sz w:val="24"/>
          <w:szCs w:val="24"/>
        </w:rPr>
        <w:t xml:space="preserve"> на русском языке, на этапе актуализации знаний по теме «Имена существительные» предлага</w:t>
      </w:r>
      <w:r w:rsidR="00413EDC">
        <w:rPr>
          <w:rFonts w:ascii="Times New Roman" w:hAnsi="Times New Roman"/>
          <w:color w:val="000000"/>
          <w:sz w:val="24"/>
          <w:szCs w:val="24"/>
        </w:rPr>
        <w:t>ю детям найти в классе карточки</w:t>
      </w:r>
      <w:proofErr w:type="gramStart"/>
      <w:r w:rsidR="00B328E8" w:rsidRPr="00096845"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="00B328E8" w:rsidRPr="00096845">
        <w:rPr>
          <w:rFonts w:ascii="Times New Roman" w:hAnsi="Times New Roman"/>
          <w:color w:val="000000"/>
          <w:sz w:val="24"/>
          <w:szCs w:val="24"/>
        </w:rPr>
        <w:t>оторые относятся к имени существительному,   при этом на сто</w:t>
      </w:r>
      <w:r w:rsidRPr="00096845">
        <w:rPr>
          <w:rFonts w:ascii="Times New Roman" w:hAnsi="Times New Roman"/>
          <w:color w:val="000000"/>
          <w:sz w:val="24"/>
          <w:szCs w:val="24"/>
        </w:rPr>
        <w:t xml:space="preserve">лах, стенах, подоконниках и </w:t>
      </w:r>
      <w:proofErr w:type="spellStart"/>
      <w:r w:rsidRPr="00096845">
        <w:rPr>
          <w:rFonts w:ascii="Times New Roman" w:hAnsi="Times New Roman"/>
          <w:color w:val="000000"/>
          <w:sz w:val="24"/>
          <w:szCs w:val="24"/>
        </w:rPr>
        <w:t>т.д</w:t>
      </w:r>
      <w:proofErr w:type="spellEnd"/>
      <w:r w:rsidR="00B328E8" w:rsidRPr="00096845">
        <w:rPr>
          <w:rFonts w:ascii="Times New Roman" w:hAnsi="Times New Roman"/>
          <w:color w:val="000000"/>
          <w:sz w:val="24"/>
          <w:szCs w:val="24"/>
        </w:rPr>
        <w:t xml:space="preserve"> развешано множество различных карточек с написан</w:t>
      </w:r>
      <w:r w:rsidR="00413EDC">
        <w:rPr>
          <w:rFonts w:ascii="Times New Roman" w:hAnsi="Times New Roman"/>
          <w:color w:val="000000"/>
          <w:sz w:val="24"/>
          <w:szCs w:val="24"/>
        </w:rPr>
        <w:t>ными данными</w:t>
      </w:r>
      <w:r w:rsidR="00B328E8" w:rsidRPr="00096845">
        <w:rPr>
          <w:rFonts w:ascii="Times New Roman" w:hAnsi="Times New Roman"/>
          <w:color w:val="000000"/>
          <w:sz w:val="24"/>
          <w:szCs w:val="24"/>
        </w:rPr>
        <w:t>,относящимися к имени</w:t>
      </w:r>
      <w:r w:rsidR="004E7D8F">
        <w:rPr>
          <w:rFonts w:ascii="Times New Roman" w:hAnsi="Times New Roman"/>
          <w:color w:val="000000"/>
          <w:sz w:val="24"/>
          <w:szCs w:val="24"/>
        </w:rPr>
        <w:t xml:space="preserve"> существительному. П</w:t>
      </w:r>
      <w:r w:rsidRPr="00096845">
        <w:rPr>
          <w:rFonts w:ascii="Times New Roman" w:hAnsi="Times New Roman"/>
          <w:color w:val="000000"/>
          <w:sz w:val="24"/>
          <w:szCs w:val="24"/>
        </w:rPr>
        <w:t>одвох в том</w:t>
      </w:r>
      <w:r w:rsidR="00B328E8" w:rsidRPr="00096845">
        <w:rPr>
          <w:rFonts w:ascii="Times New Roman" w:hAnsi="Times New Roman"/>
          <w:color w:val="000000"/>
          <w:sz w:val="24"/>
          <w:szCs w:val="24"/>
        </w:rPr>
        <w:t>, что есть и ложные карточки</w:t>
      </w:r>
      <w:r w:rsidRPr="00096845">
        <w:rPr>
          <w:rFonts w:ascii="Times New Roman" w:hAnsi="Times New Roman"/>
          <w:color w:val="000000"/>
          <w:sz w:val="24"/>
          <w:szCs w:val="24"/>
        </w:rPr>
        <w:t>.</w:t>
      </w:r>
      <w:r w:rsidR="00B328E8" w:rsidRPr="00096845">
        <w:rPr>
          <w:rFonts w:ascii="Times New Roman" w:hAnsi="Times New Roman"/>
          <w:color w:val="000000"/>
          <w:sz w:val="24"/>
          <w:szCs w:val="24"/>
        </w:rPr>
        <w:t xml:space="preserve"> Каждая пар</w:t>
      </w:r>
      <w:r w:rsidRPr="00096845">
        <w:rPr>
          <w:rFonts w:ascii="Times New Roman" w:hAnsi="Times New Roman"/>
          <w:color w:val="000000"/>
          <w:sz w:val="24"/>
          <w:szCs w:val="24"/>
        </w:rPr>
        <w:t xml:space="preserve">а находит в классе свои слова, </w:t>
      </w:r>
      <w:r w:rsidR="00B328E8" w:rsidRPr="00096845">
        <w:rPr>
          <w:rFonts w:ascii="Times New Roman" w:hAnsi="Times New Roman"/>
          <w:color w:val="000000"/>
          <w:sz w:val="24"/>
          <w:szCs w:val="24"/>
        </w:rPr>
        <w:t>после дети объединяются в четверки и доказывают (устно) свою правоту.</w:t>
      </w:r>
    </w:p>
    <w:p w:rsidR="000C72F4" w:rsidRDefault="00B328E8" w:rsidP="00096845">
      <w:pPr>
        <w:spacing w:after="0" w:line="240" w:lineRule="auto"/>
        <w:ind w:firstLine="709"/>
        <w:jc w:val="both"/>
      </w:pPr>
      <w:r w:rsidRPr="00096845">
        <w:rPr>
          <w:rFonts w:ascii="Times New Roman" w:hAnsi="Times New Roman"/>
          <w:color w:val="000000"/>
          <w:sz w:val="24"/>
          <w:szCs w:val="24"/>
        </w:rPr>
        <w:t xml:space="preserve">Метод </w:t>
      </w:r>
      <w:r w:rsidRPr="00413EDC">
        <w:rPr>
          <w:rFonts w:ascii="Times New Roman" w:hAnsi="Times New Roman"/>
          <w:b/>
          <w:color w:val="000000"/>
          <w:sz w:val="24"/>
          <w:szCs w:val="24"/>
        </w:rPr>
        <w:t>«Три на три».</w:t>
      </w:r>
      <w:r w:rsidRPr="00096845">
        <w:rPr>
          <w:rFonts w:ascii="Times New Roman" w:hAnsi="Times New Roman"/>
          <w:color w:val="000000"/>
          <w:sz w:val="24"/>
          <w:szCs w:val="24"/>
        </w:rPr>
        <w:t xml:space="preserve"> Используется для подготовки обучающихся к устному сочинению</w:t>
      </w:r>
      <w:proofErr w:type="gramStart"/>
      <w:r w:rsidR="00413EDC">
        <w:rPr>
          <w:rFonts w:ascii="Times New Roman" w:hAnsi="Times New Roman"/>
          <w:color w:val="000000"/>
          <w:sz w:val="24"/>
          <w:szCs w:val="24"/>
        </w:rPr>
        <w:t>.</w:t>
      </w:r>
      <w:r w:rsidRPr="00096845">
        <w:rPr>
          <w:rFonts w:ascii="Times New Roman" w:hAnsi="Times New Roman"/>
          <w:sz w:val="24"/>
          <w:szCs w:val="24"/>
        </w:rPr>
        <w:t>П</w:t>
      </w:r>
      <w:proofErr w:type="gramEnd"/>
      <w:r w:rsidRPr="00096845">
        <w:rPr>
          <w:rFonts w:ascii="Times New Roman" w:hAnsi="Times New Roman"/>
          <w:sz w:val="24"/>
          <w:szCs w:val="24"/>
        </w:rPr>
        <w:t xml:space="preserve">еред детьми размещается любое изображение (картина, фотография, иллюстрация и т.д.) обязательное условие-3 предмета описания (лес, небо, река и </w:t>
      </w:r>
      <w:proofErr w:type="spellStart"/>
      <w:r w:rsidRPr="00096845">
        <w:rPr>
          <w:rFonts w:ascii="Times New Roman" w:hAnsi="Times New Roman"/>
          <w:sz w:val="24"/>
          <w:szCs w:val="24"/>
        </w:rPr>
        <w:t>т.д</w:t>
      </w:r>
      <w:proofErr w:type="spellEnd"/>
      <w:r w:rsidRPr="00096845">
        <w:rPr>
          <w:rFonts w:ascii="Times New Roman" w:hAnsi="Times New Roman"/>
          <w:sz w:val="24"/>
          <w:szCs w:val="24"/>
        </w:rPr>
        <w:t>).</w:t>
      </w:r>
      <w:r w:rsidR="00413EDC">
        <w:rPr>
          <w:rFonts w:ascii="Times New Roman" w:hAnsi="Times New Roman"/>
          <w:sz w:val="24"/>
          <w:szCs w:val="24"/>
        </w:rPr>
        <w:t xml:space="preserve"> В</w:t>
      </w:r>
      <w:r w:rsidRPr="00096845">
        <w:rPr>
          <w:rFonts w:ascii="Times New Roman" w:hAnsi="Times New Roman"/>
          <w:sz w:val="24"/>
          <w:szCs w:val="24"/>
        </w:rPr>
        <w:t>се дети делятся на 3 группы- один из группы вытягивает предмет описания. Группа за 2 минуты должна составить 3 предложения. После того, как время выходит, детям пред</w:t>
      </w:r>
      <w:r w:rsidR="00096845" w:rsidRPr="00096845">
        <w:rPr>
          <w:rFonts w:ascii="Times New Roman" w:hAnsi="Times New Roman"/>
          <w:sz w:val="24"/>
          <w:szCs w:val="24"/>
        </w:rPr>
        <w:t xml:space="preserve">лагается  совместно с учителем </w:t>
      </w:r>
      <w:r w:rsidRPr="00096845">
        <w:rPr>
          <w:rFonts w:ascii="Times New Roman" w:hAnsi="Times New Roman"/>
          <w:sz w:val="24"/>
          <w:szCs w:val="24"/>
        </w:rPr>
        <w:t xml:space="preserve">описать картину. Первое и последнее предложение проговаривает учитель. </w:t>
      </w:r>
      <w:r w:rsidR="00096845" w:rsidRPr="00096845">
        <w:rPr>
          <w:rFonts w:ascii="Times New Roman" w:hAnsi="Times New Roman"/>
          <w:sz w:val="24"/>
          <w:szCs w:val="24"/>
        </w:rPr>
        <w:t xml:space="preserve">Итого получается 10 </w:t>
      </w:r>
      <w:proofErr w:type="spellStart"/>
      <w:r w:rsidR="00096845" w:rsidRPr="00096845">
        <w:rPr>
          <w:rFonts w:ascii="Times New Roman" w:hAnsi="Times New Roman"/>
          <w:sz w:val="24"/>
          <w:szCs w:val="24"/>
        </w:rPr>
        <w:t>предложений</w:t>
      </w:r>
      <w:proofErr w:type="gramStart"/>
      <w:r w:rsidR="00FE71D4">
        <w:rPr>
          <w:rFonts w:ascii="Times New Roman" w:hAnsi="Times New Roman"/>
          <w:sz w:val="24"/>
          <w:szCs w:val="24"/>
        </w:rPr>
        <w:t>,к</w:t>
      </w:r>
      <w:proofErr w:type="gramEnd"/>
      <w:r w:rsidR="00FE71D4">
        <w:rPr>
          <w:rFonts w:ascii="Times New Roman" w:hAnsi="Times New Roman"/>
          <w:sz w:val="24"/>
          <w:szCs w:val="24"/>
        </w:rPr>
        <w:t>оторые</w:t>
      </w:r>
      <w:proofErr w:type="spellEnd"/>
      <w:r w:rsidR="00FE71D4">
        <w:rPr>
          <w:rFonts w:ascii="Times New Roman" w:hAnsi="Times New Roman"/>
          <w:sz w:val="24"/>
          <w:szCs w:val="24"/>
        </w:rPr>
        <w:t xml:space="preserve"> требуются при устном </w:t>
      </w:r>
      <w:r w:rsidRPr="00096845">
        <w:rPr>
          <w:rFonts w:ascii="Times New Roman" w:hAnsi="Times New Roman"/>
          <w:sz w:val="24"/>
          <w:szCs w:val="24"/>
        </w:rPr>
        <w:t>сочинении.</w:t>
      </w:r>
      <w:r w:rsidR="00FE71D4" w:rsidRPr="00FE71D4">
        <w:t xml:space="preserve"> </w:t>
      </w:r>
    </w:p>
    <w:p w:rsidR="00FE71D4" w:rsidRPr="00096845" w:rsidRDefault="00FE71D4" w:rsidP="00FE71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97144" cy="1629947"/>
            <wp:effectExtent l="19050" t="0" r="0" b="0"/>
            <wp:docPr id="3" name="Рисунок 1" descr="https://wdb.space/media/2015-12-20/T9PqJI-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db.space/media/2015-12-20/T9PqJI-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40" cy="163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8F" w:rsidRDefault="00271CB4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t>В заключение</w:t>
      </w:r>
      <w:r w:rsidR="000B2FEB" w:rsidRPr="00096845">
        <w:t xml:space="preserve">, </w:t>
      </w:r>
      <w:r w:rsidRPr="00096845">
        <w:t>хотелось бы еще раз сказать, что</w:t>
      </w:r>
      <w:r w:rsidR="00B328E8" w:rsidRPr="00096845">
        <w:t xml:space="preserve"> все зависит </w:t>
      </w:r>
      <w:r w:rsidR="00B328E8" w:rsidRPr="00096845">
        <w:rPr>
          <w:color w:val="000000"/>
        </w:rPr>
        <w:t>от самого учителя</w:t>
      </w:r>
      <w:r w:rsidR="00B96A3D" w:rsidRPr="00096845">
        <w:rPr>
          <w:color w:val="000000"/>
        </w:rPr>
        <w:t xml:space="preserve">, только надо </w:t>
      </w:r>
      <w:r w:rsidR="00B328E8" w:rsidRPr="00096845">
        <w:rPr>
          <w:color w:val="000000"/>
        </w:rPr>
        <w:t>вступить на эту стезю и изменить свой взгляд на т</w:t>
      </w:r>
      <w:r w:rsidR="00096845" w:rsidRPr="00096845">
        <w:rPr>
          <w:color w:val="000000"/>
        </w:rPr>
        <w:t xml:space="preserve">радиционную систему обучения. </w:t>
      </w:r>
    </w:p>
    <w:p w:rsidR="00B328E8" w:rsidRPr="00096845" w:rsidRDefault="00B328E8" w:rsidP="000968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096845">
        <w:rPr>
          <w:rStyle w:val="a5"/>
          <w:color w:val="000000"/>
        </w:rPr>
        <w:t>«Хороших методов существует ровно столько, сколько существует хороших учителей». Д. Пойа</w:t>
      </w:r>
    </w:p>
    <w:p w:rsidR="00B328E8" w:rsidRPr="00096845" w:rsidRDefault="00B328E8" w:rsidP="00096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65C" w:rsidRPr="00096845" w:rsidRDefault="00B328E8" w:rsidP="00096845">
      <w:pPr>
        <w:tabs>
          <w:tab w:val="left" w:pos="85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8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A5465C" w:rsidRPr="00096845" w:rsidSect="00A5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7B0A"/>
    <w:multiLevelType w:val="hybridMultilevel"/>
    <w:tmpl w:val="01405434"/>
    <w:lvl w:ilvl="0" w:tplc="7BE44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9C64F65"/>
    <w:multiLevelType w:val="hybridMultilevel"/>
    <w:tmpl w:val="306AB1CC"/>
    <w:lvl w:ilvl="0" w:tplc="C8306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E80529"/>
    <w:multiLevelType w:val="multilevel"/>
    <w:tmpl w:val="5C6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CB4"/>
    <w:rsid w:val="00002530"/>
    <w:rsid w:val="00071103"/>
    <w:rsid w:val="00096845"/>
    <w:rsid w:val="000B2FEB"/>
    <w:rsid w:val="000C72F4"/>
    <w:rsid w:val="00143217"/>
    <w:rsid w:val="00271CB4"/>
    <w:rsid w:val="00335FDF"/>
    <w:rsid w:val="00372FC9"/>
    <w:rsid w:val="00413EDC"/>
    <w:rsid w:val="004E7D8F"/>
    <w:rsid w:val="00575DBA"/>
    <w:rsid w:val="005B39C9"/>
    <w:rsid w:val="005B65E4"/>
    <w:rsid w:val="00631D6D"/>
    <w:rsid w:val="00656BD8"/>
    <w:rsid w:val="007844E6"/>
    <w:rsid w:val="008F218F"/>
    <w:rsid w:val="00901233"/>
    <w:rsid w:val="009519E6"/>
    <w:rsid w:val="009F22D5"/>
    <w:rsid w:val="00A14911"/>
    <w:rsid w:val="00A52F82"/>
    <w:rsid w:val="00A5465C"/>
    <w:rsid w:val="00AC33B6"/>
    <w:rsid w:val="00AD2054"/>
    <w:rsid w:val="00B151C1"/>
    <w:rsid w:val="00B328E8"/>
    <w:rsid w:val="00B455A2"/>
    <w:rsid w:val="00B91BCE"/>
    <w:rsid w:val="00B96A3D"/>
    <w:rsid w:val="00BF349B"/>
    <w:rsid w:val="00C82F6D"/>
    <w:rsid w:val="00C91316"/>
    <w:rsid w:val="00DE5081"/>
    <w:rsid w:val="00DF5F15"/>
    <w:rsid w:val="00E75513"/>
    <w:rsid w:val="00EE1637"/>
    <w:rsid w:val="00EF41C4"/>
    <w:rsid w:val="00F5668D"/>
    <w:rsid w:val="00F56BF5"/>
    <w:rsid w:val="00FC09C7"/>
    <w:rsid w:val="00FE71D4"/>
    <w:rsid w:val="00FF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5F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1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71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271CB4"/>
    <w:rPr>
      <w:color w:val="0000FF"/>
      <w:u w:val="single"/>
    </w:rPr>
  </w:style>
  <w:style w:type="character" w:styleId="a4">
    <w:name w:val="Strong"/>
    <w:uiPriority w:val="22"/>
    <w:qFormat/>
    <w:rsid w:val="00271CB4"/>
    <w:rPr>
      <w:b/>
      <w:bCs/>
    </w:rPr>
  </w:style>
  <w:style w:type="character" w:styleId="a5">
    <w:name w:val="Emphasis"/>
    <w:uiPriority w:val="20"/>
    <w:qFormat/>
    <w:rsid w:val="00271CB4"/>
    <w:rPr>
      <w:i/>
      <w:iCs/>
    </w:rPr>
  </w:style>
  <w:style w:type="paragraph" w:styleId="a6">
    <w:name w:val="Normal (Web)"/>
    <w:basedOn w:val="a"/>
    <w:uiPriority w:val="99"/>
    <w:unhideWhenUsed/>
    <w:rsid w:val="0027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5513"/>
    <w:pPr>
      <w:spacing w:after="0"/>
      <w:ind w:left="720"/>
      <w:contextualSpacing/>
      <w:jc w:val="center"/>
    </w:pPr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link w:val="1"/>
    <w:uiPriority w:val="9"/>
    <w:rsid w:val="00DF5F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09684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1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924">
          <w:marLeft w:val="0"/>
          <w:marRight w:val="0"/>
          <w:marTop w:val="378"/>
          <w:marBottom w:val="236"/>
          <w:divBdr>
            <w:top w:val="dotted" w:sz="2" w:space="2" w:color="CCCCCC"/>
            <w:left w:val="none" w:sz="0" w:space="0" w:color="auto"/>
            <w:bottom w:val="dotted" w:sz="2" w:space="2" w:color="CCCCCC"/>
            <w:right w:val="none" w:sz="0" w:space="0" w:color="auto"/>
          </w:divBdr>
        </w:div>
      </w:divsChild>
    </w:div>
    <w:div w:id="1171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Березина</cp:lastModifiedBy>
  <cp:revision>6</cp:revision>
  <cp:lastPrinted>2019-03-15T09:23:00Z</cp:lastPrinted>
  <dcterms:created xsi:type="dcterms:W3CDTF">2019-03-15T09:10:00Z</dcterms:created>
  <dcterms:modified xsi:type="dcterms:W3CDTF">2019-05-30T18:27:00Z</dcterms:modified>
</cp:coreProperties>
</file>